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ZARZĄDZENIE NR 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12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/20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/21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 DYREKTORA SZKOŁY 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P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O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DSTAWOWEJ W CZERMINIE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 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W ZESPOLE SZKOLNO-PRZEDSZKOLNYM W CZERMINIE</w:t>
      </w:r>
    </w:p>
    <w:p>
      <w:pPr>
        <w:pBdr>
          <w:bottom w:val="single" w:color="auto" w:sz="4" w:space="0"/>
        </w:pBdr>
        <w:spacing w:line="240" w:lineRule="auto"/>
        <w:jc w:val="center"/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</w:pP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 xml:space="preserve">W sprawie: 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ZMIAN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Y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 TRYBU NAUCZANIA NA TRYB ZDALNY W SZKOLE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 xml:space="preserve"> P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O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DSTAWOWEJ W CZERMINIE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 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W ZESPOLE SZKOLNO-PRZEDSZKOLNYM W CZERMINIE</w:t>
      </w:r>
    </w:p>
    <w:p>
      <w:pPr>
        <w:pBdr>
          <w:bottom w:val="single" w:color="auto" w:sz="4" w:space="0"/>
        </w:pBdr>
        <w:spacing w:line="240" w:lineRule="auto"/>
        <w:jc w:val="center"/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</w:pPr>
    </w:p>
    <w:p>
      <w:pPr>
        <w:spacing w:line="240" w:lineRule="auto"/>
        <w:jc w:val="both"/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</w:pPr>
    </w:p>
    <w:p>
      <w:pPr>
        <w:spacing w:line="240" w:lineRule="auto"/>
        <w:jc w:val="both"/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Dyrektor szkoły na podstawie: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•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Ustaw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>y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 z dnia 14 grudnia 2016 r. Prawo oświatowe (Dz.U. z 11.01.2017 r. poz. 59),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•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Ustaw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>y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 z dnia 7 września 1991r. o systemie oświaty (Dz. U. z 2019 r. poz. 1481, 1818 i 2197),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•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Rozporządzeni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>a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 Ministra Edukacji Narodowej i Sportu z dnia 31 grudnia 2002 r. w sprawie bezpieczeństwa i higieny w publicznych i niepublicznych szkołach i placówkach (Dz.U. 2003 nr 6 poz. 69 z późn. zm.) 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•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Statutu Szkoły 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>Podstawowej w Czerminie w Zespole Szkolno-Przedszkolnym w Czerminie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,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oraz zebranych informacji o stopniu zagrożenia COVID-19 występującym w najbliższym środowisku zarządza co następuje: 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Od dnia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05.10.2020r.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do dnia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09.10.2020r.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uczniowie Szkoły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Podstawowej w Czerminie w Zespole Szkolno-Przedszkolnym w Czerminie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będą brali udział w zajęciach online wedle ustalonego harmonogramu, który zostanie udostępniony na stronie internetowej szkoły.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Każdy z uczniów przejdzie na formę zdalnego nauczania, jaka została wypracowana wcześniej z nauczycielem przy uwzględnieniu jego możliwości wyposażenia w sprzęt komputerowy a wszelkie trudności związane z tym procesem na bieżąco będą zgłaszane wychowawcom klas.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Wychowawcy klas podejmują działania mające na celu rozwiązanie problemów sprzętowych ucznia:</w:t>
      </w:r>
    </w:p>
    <w:p>
      <w:pPr>
        <w:pStyle w:val="6"/>
        <w:numPr>
          <w:ilvl w:val="0"/>
          <w:numId w:val="2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>powiadamiają o trudnościach dyrektora;</w:t>
      </w:r>
    </w:p>
    <w:p>
      <w:pPr>
        <w:pStyle w:val="6"/>
        <w:numPr>
          <w:ilvl w:val="0"/>
          <w:numId w:val="2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>pomagają w procesie pozyskania niezbędnego sprzętu z zasobów szkolnych;</w:t>
      </w:r>
    </w:p>
    <w:p>
      <w:pPr>
        <w:pStyle w:val="6"/>
        <w:numPr>
          <w:ilvl w:val="0"/>
          <w:numId w:val="2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>monitorują proces rozwiązania problemu do czasu jego pełnego rozwiązania, o czym informują dyrektora szkoły.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Szczegółowe obowiązki wychowawców klas opisuje § 2 niniejszego Zarządzenia.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System nauczania zdalnego uwzględnia wszystkich uczniów znajdujących się w szkole.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wszystkich przedmiotów przedstawiają (przypominają) swoim uczniom zasady współpracy, a także sposoby oceniania w zdalnym trybie nauki.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powiadamiają rodziców o zasadach współpracy zdalnej w czasie zagrożenia pandemią. Szczegółowe zasady współpracy z rodzicami określa załącznik nr 1 niniejszego Zarządzenia.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Pracownicy administracji i obsługi w trakcie zdalnego trybu pracy szkoły pracują zgodnie z ustalonym i zatwierdzonym przez dyrektora szkoły harmonogramem.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Powrót do stacjonarnego trybu nauki nastąpi poprzez wydanie kolejnego zarządzenia dyrektora. 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§1</w:t>
      </w:r>
    </w:p>
    <w:p>
      <w:pPr>
        <w:pStyle w:val="6"/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Warunki organizacji nauczania zdalnego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  <w:t>Zmiana trybu nauki na zdalny wymaga nowej organizacji pracy szkoły i zbudowania spójnego systemu komunikacji pomiędzy wszystkimi organami szkoły oraz pomiędzy szkołą a uczniami i rodzicami. Z tego powodu na czas bezpośredniego zagrożenia COVID-19 wprowadza się obowiązujące wszystkich pracowników pedagogicznych szczegółowe rozwiązania, które zapewnią sprawne funkcjonowanie placówki.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Od dnia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28.09.2020 r. </w:t>
      </w:r>
      <w:r>
        <w:rPr>
          <w:rFonts w:asciiTheme="majorAscii" w:hAnsiTheme="majorHAnsi" w:cstheme="majorHAnsi"/>
          <w:color w:val="auto"/>
          <w:sz w:val="24"/>
          <w:szCs w:val="24"/>
        </w:rPr>
        <w:t>zobowiązuję wszystkich nauczycieli do podjęcia pracy w trybie zdalnym.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Ustalam następujące formy kontaktu z dyrektorem szkoły: 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kontakt za pomocą e-dziennik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a</w:t>
      </w:r>
      <w:r>
        <w:rPr>
          <w:rFonts w:asciiTheme="majorAscii" w:hAnsiTheme="majorHAnsi" w:cstheme="majorHAnsi"/>
          <w:color w:val="auto"/>
          <w:sz w:val="24"/>
          <w:szCs w:val="24"/>
        </w:rPr>
        <w:t>,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kontakt e-mail na adres: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sekretariat@zspczermin.pl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kontakt telefoniczny: tel.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17 774 03 15 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domowych, (niezwłocznie) informuje o tym fakcie dyrektora szkoły, najpóźniej do dnia poprzedzającego wdrożenie trybu zdalnego. W takiej sytuacji dyrektor szkoły (w miarę możliwości) zapewni sprzęt służbowy, dostępny na terenie szkoły, udostępni sprzęt służbowy do użytkowania w warunkach domowych lub zobowiąże nauczyciela do alternatywnej formy realizacji podstawy programowej (np.: przygotowania materiałów w formie drukowanej).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Zobowiązuj</w:t>
      </w:r>
      <w:r>
        <w:rPr>
          <w:rFonts w:asciiTheme="majorAscii" w:hAnsiTheme="majorHAnsi" w:cstheme="majorHAnsi"/>
          <w:color w:val="auto"/>
          <w:sz w:val="24"/>
          <w:szCs w:val="24"/>
          <w:lang w:val="pl-PL"/>
        </w:rPr>
        <w:t>ę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wszystkich nauczycieli do prowadzenia zajęć edukacyjnych, zgodnie z przydzielonym wymiarem godzin, z zastosowaniem narzędzi informatycznych, wcześniej zgłoszonych i zaakceptowanych przez dyrektora szkoły.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Zdalne nauczanie ma mieć przede wszystkim charakter synchroniczny (zajęcia online w czasie rzeczywistym za pomocą narzędzi umożliwiających połączenie się z uczniami) z zastosowaniem następujących platform i aplikacji edukacyjnych: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Style w:val="3"/>
          <w:rFonts w:asciiTheme="majorAscii" w:hAnsiTheme="majorHAnsi" w:cstheme="majorHAnsi"/>
          <w:color w:val="auto"/>
          <w:sz w:val="24"/>
          <w:szCs w:val="24"/>
          <w:u w:val="none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"http://www.epodreczniki.pl"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www.epodreczniki.pl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Style w:val="3"/>
          <w:rFonts w:asciiTheme="majorAscii" w:hAnsiTheme="majorHAnsi" w:cstheme="majorHAnsi"/>
          <w:color w:val="auto"/>
          <w:sz w:val="24"/>
          <w:szCs w:val="24"/>
          <w:u w:val="none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"http://www.office365.com"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www.office365.com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</w:t>
      </w:r>
      <w:r>
        <w:rPr>
          <w:rStyle w:val="3"/>
          <w:rFonts w:hint="default" w:asciiTheme="majorAscii" w:hAnsiTheme="majorHAnsi" w:cstheme="majorHAnsi"/>
          <w:color w:val="auto"/>
          <w:sz w:val="24"/>
          <w:szCs w:val="24"/>
          <w:lang w:val="pl-PL"/>
        </w:rPr>
        <w:t>wsipnet.pl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www.gov.pl/zdalnelekcje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e-dziennika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,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poczty elektronicznej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lub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strony internetowej szkoły,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a w sytuacji braku dostępu do Internetu z wykorzystaniem telefonów komórkowych ucznia lub rodziców.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Zobowiązuję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wszystki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ch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nauczyciel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i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do dnia poprzedzającego przejście w tryb zdalny określeni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a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warunków realizacji zdalnych konsultacji merytorycznych – należy określić dni tygodnia oraz godzinę dostępności nauczyciela i narzędzie komunikacji. Zaleca się kontakt za pomocą e-dziennika, platform edukacyjnych, poczty elektronicznej, kontakt telefoniczny oraz komunikator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-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Messanger.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>
      <w:pPr>
        <w:spacing w:after="0" w:line="240" w:lineRule="auto"/>
        <w:ind w:left="360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2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Obowiązki wychowawców w zakresie wprowadzenia zdalnego trybu nauczania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i/>
          <w:color w:val="auto"/>
          <w:sz w:val="24"/>
          <w:szCs w:val="24"/>
        </w:rPr>
        <w:t xml:space="preserve"> </w:t>
      </w:r>
    </w:p>
    <w:p>
      <w:pPr>
        <w:pStyle w:val="6"/>
        <w:spacing w:after="0" w:line="240" w:lineRule="auto"/>
        <w:ind w:left="709"/>
        <w:jc w:val="both"/>
        <w:rPr>
          <w:rFonts w:asciiTheme="majorAscii" w:hAnsiTheme="majorHAnsi" w:cstheme="majorHAnsi"/>
          <w:b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color w:val="auto"/>
          <w:sz w:val="24"/>
          <w:szCs w:val="24"/>
        </w:rPr>
        <w:t>W celu stworzenia sprawnie działającego systemu przepływu informacji pomiędzy uczniem/rodzicem i szkołą w sytuacji wdrożenia zdalnego nauczania określa się zadania wychowawcy klasy w tym zakresie. Są one niezbędne dla utrzymania prawidłowego funkcjonowania szkoły w sytuacji zagrożenia COVID-19</w:t>
      </w:r>
      <w:r>
        <w:rPr>
          <w:rFonts w:asciiTheme="majorAscii" w:hAnsiTheme="majorHAnsi" w:cstheme="majorHAnsi"/>
          <w:b/>
          <w:iCs/>
          <w:color w:val="auto"/>
          <w:sz w:val="24"/>
          <w:szCs w:val="24"/>
        </w:rPr>
        <w:t>.</w:t>
      </w:r>
    </w:p>
    <w:p>
      <w:pPr>
        <w:pStyle w:val="6"/>
        <w:spacing w:after="0" w:line="240" w:lineRule="auto"/>
        <w:ind w:left="709"/>
        <w:jc w:val="both"/>
        <w:rPr>
          <w:rFonts w:asciiTheme="majorAscii" w:hAnsiTheme="majorHAnsi" w:cstheme="majorHAnsi"/>
          <w:bCs/>
          <w:iCs/>
          <w:color w:val="auto"/>
          <w:sz w:val="24"/>
          <w:szCs w:val="24"/>
        </w:rPr>
      </w:pPr>
    </w:p>
    <w:p>
      <w:pPr>
        <w:pStyle w:val="6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Theme="majorAscii" w:hAnsiTheme="majorHAnsi" w:cstheme="majorHAnsi"/>
          <w:bCs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iCs/>
          <w:color w:val="auto"/>
          <w:sz w:val="24"/>
          <w:szCs w:val="24"/>
        </w:rPr>
        <w:t xml:space="preserve">Wychowawca klasy pełni rolę koordynatora nauczania zdalnego w stosunku do powierzonych jego opiece uczniów. </w:t>
      </w:r>
    </w:p>
    <w:p>
      <w:pPr>
        <w:pStyle w:val="6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Theme="majorAscii" w:hAnsiTheme="majorHAnsi" w:cstheme="majorHAnsi"/>
          <w:bCs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Cs/>
          <w:color w:val="auto"/>
          <w:sz w:val="24"/>
          <w:szCs w:val="24"/>
        </w:rPr>
        <w:t xml:space="preserve">Wychowawca ma obowiązek: </w:t>
      </w:r>
    </w:p>
    <w:p>
      <w:pPr>
        <w:pStyle w:val="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iCs/>
          <w:color w:val="auto"/>
          <w:sz w:val="24"/>
          <w:szCs w:val="24"/>
        </w:rPr>
        <w:t>niezwłocznego poinformowania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rodziców i uczniów swojej klasy o zmianie trybu nauczania, zgodnie z zasadami komunikowania się określonymi w załączniku nr 1,</w:t>
      </w:r>
    </w:p>
    <w:p>
      <w:pPr>
        <w:pStyle w:val="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>
      <w:pPr>
        <w:pStyle w:val="6"/>
        <w:numPr>
          <w:ilvl w:val="0"/>
          <w:numId w:val="6"/>
        </w:numPr>
        <w:spacing w:after="0" w:line="240" w:lineRule="auto"/>
        <w:ind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monitoruje proces rozwiązania problemu do czasu jego pełnego ustąpienia, o czym informuje dyrektora szkoły.</w:t>
      </w:r>
    </w:p>
    <w:p>
      <w:pPr>
        <w:pStyle w:val="6"/>
        <w:numPr>
          <w:ilvl w:val="0"/>
          <w:numId w:val="6"/>
        </w:numPr>
        <w:spacing w:after="0" w:line="240" w:lineRule="auto"/>
        <w:ind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wskazania sposobu kontaktu (np. e-dziennik, e-mail, komunikatory społeczne, telefon) ze swoimi wychowankami,</w:t>
      </w:r>
    </w:p>
    <w:p>
      <w:pPr>
        <w:pStyle w:val="6"/>
        <w:numPr>
          <w:ilvl w:val="0"/>
          <w:numId w:val="6"/>
        </w:numPr>
        <w:spacing w:after="0" w:line="240" w:lineRule="auto"/>
        <w:ind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reagowania na bieżące potrzeby i problemy związane z kształceniem zdalnym, które zgłaszają jego uczniowie lub rodzice,</w:t>
      </w:r>
    </w:p>
    <w:p>
      <w:pPr>
        <w:pStyle w:val="6"/>
        <w:numPr>
          <w:ilvl w:val="0"/>
          <w:numId w:val="6"/>
        </w:numPr>
        <w:spacing w:after="0" w:line="240" w:lineRule="auto"/>
        <w:ind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wskazania warunków, w jakich uczniowie i rodzice mogą korzystać ze zdalnych konsultacji z wychowawcą klasy.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3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Obowiązki pedagoga/psychologa w czasie prowadzenia nauczania zdalnego</w:t>
      </w:r>
    </w:p>
    <w:p>
      <w:pPr>
        <w:spacing w:after="0" w:line="240" w:lineRule="auto"/>
        <w:jc w:val="both"/>
        <w:rPr>
          <w:rFonts w:asciiTheme="majorAscii" w:hAnsiTheme="majorHAnsi" w:cstheme="majorHAnsi"/>
          <w:bCs/>
          <w:iCs/>
          <w:color w:val="auto"/>
          <w:sz w:val="24"/>
          <w:szCs w:val="24"/>
        </w:rPr>
      </w:pP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  <w:t>W trakcie nauki zdalnej wsparcie psychologiczne ze strony pedagoga/psychologa szkolnego ma charakter szczególny i jest absolutnie niezbędne. W związku z tym, w celu właściwej identyfikacji jego zadań i funkcji istnieje potrzeba precyzyjnego określenia zakresu jego obowiązków.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Pedagog/psycholog szkolny jest dostępny dla uczniów i rodziców zgodnie z wcześniej ustalonym harmonogramem.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Harmonogram pracy pedagoga/psychologa jest dostępny w widoczny miejscu na stronie internetowej szkoły oraz zostaje udostępniony uczniom i rodzicom drogą elektroniczną przez dyrektora szkoły.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Szczegółowe obowiązki pedagoga/psychologa szkoły określa załącznik nr 3 niniejszego zarządzenia.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4</w:t>
      </w:r>
    </w:p>
    <w:p>
      <w:pPr>
        <w:pStyle w:val="6"/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Zasady współpracy dyrektora z pracownikami administracji</w:t>
      </w:r>
    </w:p>
    <w:p>
      <w:pPr>
        <w:spacing w:after="0" w:line="240" w:lineRule="auto"/>
        <w:jc w:val="both"/>
        <w:rPr>
          <w:rFonts w:asciiTheme="majorAscii" w:hAnsiTheme="majorHAnsi" w:cstheme="majorHAnsi"/>
          <w:iCs/>
          <w:color w:val="auto"/>
          <w:sz w:val="24"/>
          <w:szCs w:val="24"/>
        </w:rPr>
      </w:pP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  <w:t>W chwili wystąpienia bezpośredniego zagrożenia COVID-19 współpraca dyrektora z pracownikami administracji ma zasadnicze znaczenie dla zachowania ciągłości funkcjonowania placówki. W związku z tym, w momencie wdrożenia zdalnego trybu pracy, wprowadza się szczegółowe rozwiązania w tym zakresie.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Pracownicy administracyjni, pozostając w gotowości do pracy, pełnią swoje obowiązki służbowe zdalnie.</w:t>
      </w: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może w dowolnym momencie wezwać pracownika administracji do stawienia się w zakładzie pracy.</w:t>
      </w: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Podstaw</w:t>
      </w:r>
      <w:r>
        <w:rPr>
          <w:rFonts w:asciiTheme="majorAscii" w:hAnsiTheme="majorHAnsi" w:cstheme="majorHAnsi"/>
          <w:color w:val="auto"/>
          <w:sz w:val="24"/>
          <w:szCs w:val="24"/>
          <w:lang w:val="pl-PL"/>
        </w:rPr>
        <w:t>ą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form</w:t>
      </w:r>
      <w:r>
        <w:rPr>
          <w:rFonts w:asciiTheme="majorAscii" w:hAnsiTheme="majorHAnsi" w:cstheme="majorHAnsi"/>
          <w:color w:val="auto"/>
          <w:sz w:val="24"/>
          <w:szCs w:val="24"/>
          <w:lang w:val="pl-PL"/>
        </w:rPr>
        <w:t>ą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kontaktu pracowników administracyjnych z dyrektorem szkoły są e-mail: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sekretariat@zspczermin.pl. </w:t>
      </w:r>
      <w:r>
        <w:rPr>
          <w:rFonts w:asciiTheme="majorAscii" w:hAnsiTheme="majorHAnsi" w:cstheme="majorHAnsi"/>
          <w:color w:val="auto"/>
          <w:sz w:val="24"/>
          <w:szCs w:val="24"/>
        </w:rPr>
        <w:t>Dopuszcza się po wcześniejszym ustaleniu także kontakt za pomocą komunikator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a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społeczn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ego</w:t>
      </w:r>
      <w:r>
        <w:rPr>
          <w:rFonts w:asciiTheme="majorAscii" w:hAnsiTheme="majorHAnsi" w:cstheme="majorHAnsi"/>
          <w:color w:val="auto"/>
          <w:sz w:val="24"/>
          <w:szCs w:val="24"/>
        </w:rPr>
        <w:t>, Messanger.</w:t>
      </w: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Pracownik administracyjny jest dostępny w godzinach swojej pracy pod wskazanym przez siebie numerem telefonu i pod wskazanym adresem e-mailowym.</w:t>
      </w: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Pracownik administracyjny na bieżąco zdalnie przekazuje dyrektorowi placówki informacje dotyczące funkcjonowania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>placówki, informując natychmiast o sytuacjach nagłych.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5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Zasady współpracy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 xml:space="preserve"> szkoły 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 sanepidem</w:t>
      </w:r>
    </w:p>
    <w:p>
      <w:pPr>
        <w:spacing w:after="0" w:line="240" w:lineRule="auto"/>
        <w:jc w:val="both"/>
        <w:rPr>
          <w:rFonts w:asciiTheme="majorAscii" w:hAnsiTheme="majorHAnsi" w:cstheme="majorHAnsi"/>
          <w:bCs/>
          <w:i/>
          <w:color w:val="auto"/>
          <w:sz w:val="24"/>
          <w:szCs w:val="24"/>
        </w:rPr>
      </w:pPr>
    </w:p>
    <w:p>
      <w:pPr>
        <w:pStyle w:val="6"/>
        <w:spacing w:after="0" w:line="240" w:lineRule="auto"/>
        <w:ind w:left="0" w:leftChars="0" w:firstLine="0" w:firstLineChars="0"/>
        <w:jc w:val="both"/>
        <w:rPr>
          <w:rFonts w:asciiTheme="majorAscii" w:hAnsiTheme="majorHAnsi" w:cstheme="majorHAnsi"/>
          <w:b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color w:val="auto"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na bieżąco śledzi komunikaty na temat COVID-19 nadawane przez Główny Inspektorat Sanitarny oraz Powiatową Stację Sanitarno-Epidemiologiczną i stosuje się do jego zaleceń.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pozostaje w stałym kontakcie z przedstawicielem sanepidu w celu bieżącego monitorowania sytuacji związanej z szerzeniem się epidemii COVID-19.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Korespondencja z pracownikiem sanepidu odbywa się drogą mailową.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sytuacji wystąpienia zagrożenia zarażenia wirusem COVID-19 dyrektor szkoły natychmiast pisemnie informuje o tym fakcie lokalną stację sanitarno- epidemiologiczną.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sytuacji wystąpienia zarażenia wirusem COVID-19 u jednego z pracowników lub uczniów dyrektor szkoły natychmiast pisemnie informuje o tym fakcie lokalną stację sanitarno-epidemiologiczną.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drogą e-mailową na bieżąco przekazuje pracownikowi sanepidu dane z raportów bezpieczeństwa celem zaopiniowania sytuacji.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b w:val="0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inorAsci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Asci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Kontakt do sanepidu:</w:t>
      </w:r>
    </w:p>
    <w:p>
      <w:pPr>
        <w:spacing w:after="0" w:line="240" w:lineRule="auto"/>
        <w:jc w:val="both"/>
        <w:rPr>
          <w:rFonts w:asciiTheme="minorAsci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Powiatow</w:t>
      </w:r>
      <w:r>
        <w:rPr>
          <w:rFonts w:hint="default"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Stacj</w:t>
      </w:r>
      <w:r>
        <w:rPr>
          <w:rFonts w:hint="default"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Sanitarno - Epidemiologiczn</w:t>
      </w:r>
      <w:r>
        <w:rPr>
          <w:rFonts w:hint="default"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w Mielcu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Style w:val="4"/>
          <w:rFonts w:hAnsi="Verdana" w:eastAsia="SimSun" w:cs="Verdana" w:asciiTheme="minorAscii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tel: 17 586 30 21</w:t>
      </w:r>
      <w:r>
        <w:rPr>
          <w:rStyle w:val="4"/>
          <w:rFonts w:hint="default" w:hAnsi="Verdana" w:eastAsia="SimSun" w:cs="Verdana" w:asciiTheme="minorAscii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Style w:val="4"/>
          <w:rFonts w:hAnsi="Verdana" w:eastAsia="SimSun" w:cs="Verdana" w:asciiTheme="minorAscii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17 586 33 43</w:t>
      </w:r>
      <w:r>
        <w:rPr>
          <w:rStyle w:val="4"/>
          <w:rFonts w:hint="default" w:hAnsi="Verdana" w:eastAsia="SimSun" w:cs="Verdana" w:asciiTheme="minorAscii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6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Zasady współpracy dyrektora szkoły z organem prowadzącym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color w:val="auto"/>
          <w:sz w:val="24"/>
          <w:szCs w:val="24"/>
        </w:rPr>
        <w:t>Jednym z najważniejszych elementów zarządzania szkołą w dobie pandemii COVID-19 jest jej współpraca z organem prowadzącym. Chcąc podjąć decyzję o zmianie trybu nauki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 organem prowadzącym.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color w:val="auto"/>
          <w:sz w:val="24"/>
          <w:szCs w:val="24"/>
        </w:rPr>
      </w:pP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utrzymuje stały kontakt z przedstawicielami organu prowadzącego w celu bieżącego monitorowania sytuacji związanej z wdrożeniem zdalnego nauczania.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Wszelka korespondencja obywać się będzie drogą e-mailową.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informuje organ prowadzący o problemach oraz trudnościach wynikających z wdrażania zdalnego nauczania.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W sytuacji wystąpienia problemów w zakresie realizacji zdalnego nauczania dyrektor szkoły zwraca się z prośbą o wsparcie do organu prowadzącego. 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Theme="minorAscii" w:hAnsiTheme="majorHAnsi" w:cstheme="majorHAnsi"/>
          <w:color w:val="auto"/>
          <w:sz w:val="24"/>
          <w:szCs w:val="24"/>
          <w:lang w:val="pl-PL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Kontakt do przedstawiciela organu prowadzącego: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hAnsi="Arial" w:eastAsia="SimSun" w:cs="Arial" w:asciiTheme="minorAscii"/>
          <w:i w:val="0"/>
          <w:caps w:val="0"/>
          <w:color w:val="353635"/>
          <w:spacing w:val="0"/>
          <w:sz w:val="24"/>
          <w:szCs w:val="24"/>
        </w:rPr>
        <w:t>17 7741923</w:t>
      </w:r>
      <w:r>
        <w:rPr>
          <w:rFonts w:hint="default" w:hAnsi="Arial" w:eastAsia="SimSun" w:cs="Arial" w:asciiTheme="minorAscii"/>
          <w:i w:val="0"/>
          <w:caps w:val="0"/>
          <w:color w:val="353635"/>
          <w:spacing w:val="0"/>
          <w:sz w:val="24"/>
          <w:szCs w:val="24"/>
          <w:lang w:val="pl-PL"/>
        </w:rPr>
        <w:t>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7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i procedury współpracy z organem nadzoru pedagogicznego</w:t>
      </w:r>
    </w:p>
    <w:p>
      <w:pPr>
        <w:spacing w:after="0"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pStyle w:val="6"/>
        <w:spacing w:after="0" w:line="240" w:lineRule="auto"/>
        <w:ind w:left="0" w:leftChars="0" w:firstLine="0" w:firstLineChars="0"/>
        <w:jc w:val="both"/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  <w:t>W celu uporządkowania zasad współpracy, oraz podniesienia efektywności komunikacji pomiędzy szkołą a organem nadzoru pedagogicznego w sytuacji zagrożenia COVID-19, a szczególnie w zakresie szybkiego i sprawnego przepływu informacji i pozyskiwania fachowych opinii i rekomendacji na temat epidemii określa się zasady współpracy szkoły i organu sprawującego nadzór pedagogiczny.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</w:pP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w komunikacji e-mailowej oraz podczas rozmów telefonicznych ustala zasady przepływu informacji pomiędzy szkołą i organem nadzoru pedagogicznego.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drodze porozumienia wyznaczany jest konkretny pracownik organu sprawującego nadzór pedagogiczny do bezpośredniego kontaktu ze szkołą w sprawie monitorowania sytuacji epidemicznej oraz opiniowania stanu zagrożenia, będącego podstawą do zmiany formy nauczania.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Korespondencja z przedstawicielem organu sprawującego nadzór pedagogiczny odbywa się drogą mailową.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droga e-mailową przekazuje przedstawicielowi organu nadzoru pedagogicznego dane z raportów bezpieczeństwa celem zaopiniowania sytuacji w wydania rekomendacji.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informuje organ sprawujący nadzór pedagogiczny o problemach oraz trudnościach wynikających z wdrażania zdalnego nauczania.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Kontakt do przedstawiciela o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nadzoru pedagogicznego</w:t>
      </w:r>
      <w:r>
        <w:rPr>
          <w:rFonts w:asciiTheme="majorAscii" w:hAnsiTheme="majorHAnsi" w:cstheme="majorHAnsi"/>
          <w:color w:val="auto"/>
          <w:sz w:val="24"/>
          <w:szCs w:val="24"/>
        </w:rPr>
        <w:t>: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Style w:val="4"/>
          <w:rFonts w:hint="default" w:hAnsi="Arial" w:cs="Arial" w:asciiTheme="minorAsci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</w:rPr>
        <w:t>Kuratorium Oświaty w Rzeszowie</w:t>
      </w:r>
      <w:r>
        <w:rPr>
          <w:rFonts w:hint="default" w:hAnsi="Arial" w:cs="Arial" w:asciiTheme="minorAsci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hAnsi="Arial" w:cs="Arial" w:asciiTheme="minorAsci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</w:rPr>
        <w:t>telefon: 17 867 11 42, 17 867-11-49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8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i sposób dokumentowania realizacji zadań szkoły/placówki w trybie zdalnym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W celu wdrożenia jednolitego systemu prowadzenia dokumentacji procesu edukacyjnego do odwołania określa się szczegółowe zasady jej wypełniania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2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prowadzą dokumentację procesu nauczania zgodnie z obowiązującymi przepisami.</w:t>
      </w:r>
    </w:p>
    <w:p>
      <w:pPr>
        <w:pStyle w:val="6"/>
        <w:numPr>
          <w:ilvl w:val="0"/>
          <w:numId w:val="12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Szczegółowe sposoby prowadzenia dokumentacji szkolnej zostały opisane w załączniku nr 2.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9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prowadzenia konsultacji z uczniem i jego rodzicami oraz sposób przekazywania im informacji o formie i terminach tych konsultacji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Dla utrzymania wysokiego poziomu kształcenia w trybie zdalnym oraz w celu zapewnienia uczniom stałej pomocy merytorycznej opracowuje się strategię prowadzenia konsultacji online w szkole na czas bezpośredniego zagrożenia COVID-19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3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Szkoła w ramach nauczania zdalnego organizuje dla uczniów i ich rodziców konsultacje z nauczycielami, pedagogiem,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psychologiem,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logopedą.</w:t>
      </w:r>
    </w:p>
    <w:p>
      <w:pPr>
        <w:pStyle w:val="6"/>
        <w:numPr>
          <w:ilvl w:val="0"/>
          <w:numId w:val="13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>
      <w:pPr>
        <w:pStyle w:val="6"/>
        <w:numPr>
          <w:ilvl w:val="0"/>
          <w:numId w:val="13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O formie oraz czasie konsultacji decyduje nauczyciel, pedagog,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 xml:space="preserve"> psycholog,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logopeda, informując wcześniej o tym fakcie dyrektora szkoły/placówki.</w:t>
      </w:r>
    </w:p>
    <w:p>
      <w:pPr>
        <w:pStyle w:val="6"/>
        <w:numPr>
          <w:ilvl w:val="0"/>
          <w:numId w:val="1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Harmonogram konsultacji zostaje udostępniony uczniom i rodzicom drogą mailową lub poprzez e-dziennik. 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§10</w:t>
      </w:r>
    </w:p>
    <w:p>
      <w:pPr>
        <w:spacing w:after="0" w:line="240" w:lineRule="auto"/>
        <w:jc w:val="center"/>
        <w:rPr>
          <w:rFonts w:hint="default" w:asciiTheme="majorAscii" w:hAnsiTheme="majorHAnsi" w:cstheme="majorHAnsi"/>
          <w:b/>
          <w:color w:val="auto"/>
          <w:sz w:val="24"/>
          <w:szCs w:val="24"/>
          <w:lang w:val="pl-PL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Procedury wprowadzania modyfikacji </w:t>
      </w:r>
      <w:r>
        <w:rPr>
          <w:rFonts w:hint="default" w:asciiTheme="majorAscii" w:hAnsiTheme="majorHAnsi" w:cstheme="majorHAnsi"/>
          <w:b/>
          <w:color w:val="auto"/>
          <w:sz w:val="24"/>
          <w:szCs w:val="24"/>
          <w:lang w:val="pl-PL"/>
        </w:rPr>
        <w:t>treści nauczania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4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Zarządzam 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 xml:space="preserve">możliwość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wprowadzania modyfikacji 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treści nauczania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.</w:t>
      </w:r>
    </w:p>
    <w:p>
      <w:pPr>
        <w:pStyle w:val="6"/>
        <w:numPr>
          <w:ilvl w:val="0"/>
          <w:numId w:val="14"/>
        </w:num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procedury określa załączniku nr 4.</w:t>
      </w:r>
    </w:p>
    <w:p>
      <w:pPr>
        <w:pStyle w:val="6"/>
        <w:numPr>
          <w:ilvl w:val="0"/>
          <w:numId w:val="0"/>
        </w:numPr>
        <w:spacing w:after="0" w:line="240" w:lineRule="auto"/>
        <w:ind w:left="360" w:leftChars="0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11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Zmiana trybu pracy nie oznacza przerwania ciągłości nauki, wręcz przeciwnie, wymaga zacieśnienia współpracy między nauczycielami, uczniami i rodzicami. Gwarancją sukcesu edukacyjnego w trakcie nauki online są szczegółowe zasady monitorowania postępów w nauce.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5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Nauczyciele mają obowiązek monitorowania postępów w nauce zdalnej uczniów.</w:t>
      </w:r>
    </w:p>
    <w:p>
      <w:pPr>
        <w:pStyle w:val="6"/>
        <w:numPr>
          <w:ilvl w:val="0"/>
          <w:numId w:val="15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>
      <w:pPr>
        <w:pStyle w:val="6"/>
        <w:numPr>
          <w:ilvl w:val="0"/>
          <w:numId w:val="15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weryfikowania wiedzy, informowania o postępach oraz otrzymanych ocenach znajdują się w załączniku nr 5.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12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i sposoby oceniania w zdalnym trybie nauczania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6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 trakcie realizacji nauczania zdalnego obowiązują przepisy dotyczące oceniania określone w Statucie Szkoły.</w:t>
      </w:r>
    </w:p>
    <w:p>
      <w:pPr>
        <w:pStyle w:val="6"/>
        <w:numPr>
          <w:ilvl w:val="0"/>
          <w:numId w:val="16"/>
        </w:num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oceniania wynikające ze specyfiki nauczania na odległość zostały określone w załączniku nr 6.</w:t>
      </w: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13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pracy z uczniami o specjalnych potrzebach edukacyjnych, w tym</w:t>
      </w:r>
      <w:r>
        <w:rPr>
          <w:rFonts w:hint="default" w:asciiTheme="majorAscii" w:hAnsiTheme="majorHAnsi" w:cstheme="majorHAnsi"/>
          <w:b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b/>
          <w:color w:val="auto"/>
          <w:sz w:val="24"/>
          <w:szCs w:val="24"/>
        </w:rPr>
        <w:t>posiadającym orzeczenie o potrzebie kształcenia specjalnego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Zmiana trybu nauki na zdalny wymaga otoczenia szczególną opieką uczniów potrzebujących dodatkowego wsparcia. Z tego powodu na czas bezpośredniego zagrożenia COVID-19 opracowuje się szczegółowe warunki pracy, które zagwarantują równe szanse edukacyjne wszystkim uczniom w szkole.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7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 szkole organizuje się zdalne nauczanie dla uczniów ze specjalnymi potrzebami edukacyjnymi oraz dla uczniów posiadających orzeczenie o potrzebie kształcenia specjalnego.</w:t>
      </w:r>
    </w:p>
    <w:p>
      <w:pPr>
        <w:pStyle w:val="6"/>
        <w:numPr>
          <w:ilvl w:val="0"/>
          <w:numId w:val="17"/>
        </w:num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organizacji zdalnego nauczania dla uczniów ze specjalnymi potrzebami edukacyjnymi oraz dla uczniów posiadających orzeczenie o potrzebie kształcenia specjalnego zawiera załącznik nr 7.</w:t>
      </w: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14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bezpiecznego korzystania z narzędzi informatycznych i zasobów w Internecie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Praca online wymaga wdrożenia dodatkowych rozwiązań dotyczących bezpiecznego korzystania ze sprzętu IT i Internetu, także w kontekście ochrony danych osobowych. Wszyscy pracownicy szkoły powinni zostać przeszkoleni w tym zakresie i restrykcyjnie przestrzegać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8"/>
        </w:numPr>
        <w:spacing w:after="20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 czas wprowadzenia zdalnego nauczania wprowadza się szczegółowe warunki korzystania z narzędzi informatycznych i zasobów w Internecie.</w:t>
      </w:r>
    </w:p>
    <w:p>
      <w:pPr>
        <w:pStyle w:val="6"/>
        <w:numPr>
          <w:ilvl w:val="0"/>
          <w:numId w:val="18"/>
        </w:numPr>
        <w:spacing w:after="20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Do przestrzegania tych zasad zobowiązuje się wszystkich pracowników szkoły.</w:t>
      </w:r>
    </w:p>
    <w:p>
      <w:pPr>
        <w:pStyle w:val="6"/>
        <w:numPr>
          <w:ilvl w:val="0"/>
          <w:numId w:val="18"/>
        </w:numPr>
        <w:spacing w:after="20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Szczegółowe warunki i zasady korzystania z technologii informacyjno-komunikacyjnej określono w załączniku nr 8.</w:t>
      </w: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15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Obowiązki i zasady dotyczące zapobiegania, przeciwdziałania i zwalczania COVID-19 obowiązujące na terenie szkoły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  <w:t>Moment zawieszenia zajęć stacjonarnych jest momentem kluczowym – nie oznacza zamknięcia szkoły, a jedynie zmianę zasad jej funkcjonowania. Wszystkie osoby, które w tym czasie będą przebywać na terenie obiektu dla bezpieczeństwa własnego i innych muszą bezwzględnie stosować się do obowiązujących wytycznych.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Za bezpieczeństwo na terenie szkoły w czasie epidemii odpowiedzialny jest dyrektor szkoły.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W szkole i na stronie internetowej szkoły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publikuje się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w widocznym miejscu instrukcję dotyczącą mycia rąk oraz inne zasady dotyczące higieny osobistej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ustala organizację pracy w taki sposób, aby maksymalnie ograniczyć niebezpieczeństwo zakażenia się wirusem (praca zdalna, praca w cyklu okresowym, zastosowanie systemu dyżurów).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Pracownicy szkoły przychodzą do pracy tylko i wyłącznie na wezwanie dyrektora szkoły lub zgodnie z określonym i przekazanym harmonogramem dyżurów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szkole do odwołania nie organizuje się żadnych wycieczek krajowych i zagranicznych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 terenie szkoły bezwzględnie obowiązują zalecenia służb sanitarno-epidemiologicznych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Wytyczne bezpieczeństwa sanitarnego obowiązujące na terenie szkoły od dnia 1 września w sytuacji wdrożenia zdalnego trybu nauki:</w:t>
      </w:r>
    </w:p>
    <w:p>
      <w:pPr>
        <w:pStyle w:val="6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Każda osoba wchodząca na teren szkoły powinna umyć a następnie zdezynfekować ręce;</w:t>
      </w:r>
    </w:p>
    <w:p>
      <w:pPr>
        <w:pStyle w:val="6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 terenie szkoły obowiązuje zachowanie co najmniej 1,5 metra dystansu społecznego;</w:t>
      </w:r>
    </w:p>
    <w:p>
      <w:pPr>
        <w:pStyle w:val="6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Na terenie szkoły 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rekomenduje się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noszenie maseczek i rękawiczek ochronnych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 xml:space="preserve"> dla pracowników;</w:t>
      </w:r>
    </w:p>
    <w:p>
      <w:pPr>
        <w:pStyle w:val="6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 sytuacji pojawienia się u któregoś z pracowników szkoły objawów infekcji należy go natychmiast odizolować od innych osób oraz zmierzyć mu temperaturę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b w:val="0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 xml:space="preserve">Wszelkie informacje dotyczące postępowania w sytuacji podejrzenia zakażenia COVID-19 można uzyskać na infolinii Narodowego Funduszu Zdrowia 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 xml:space="preserve">pod numerem telefonu: 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800 190 590</w:t>
      </w:r>
    </w:p>
    <w:p>
      <w:pPr>
        <w:spacing w:line="240" w:lineRule="auto"/>
        <w:jc w:val="both"/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</w:pP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W przypadku złego samopoczucia, typowych objawów dla zarażenia COVID-19, lub wszelkich wątpliwości związanych z postępowanie w stanie epidemii moż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>na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 xml:space="preserve"> również skontaktować się z Powiatową Stacją Sanitarno-Epidemiologiczną w 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>Mielcu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 xml:space="preserve"> pod nr. 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>t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el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 xml:space="preserve"> 17 586 30 21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.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 xml:space="preserve"> </w:t>
      </w:r>
    </w:p>
    <w:p>
      <w:pPr>
        <w:spacing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16</w:t>
      </w:r>
    </w:p>
    <w:p>
      <w:pPr>
        <w:spacing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Procedura szybkiego powiadamiania szkoły o chorym uczniu</w:t>
      </w:r>
    </w:p>
    <w:p>
      <w:pPr>
        <w:spacing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Rodzic/opiekun prawny informuje dyrektora szkoły o wyzdrowieniu lub o zakończeniu kwarantanny z powodu COVID-19 ucznia lub członka rodziny pozostającego we wspólnym gospodarstwie.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Uczeń z objawami infekcji, jeśli pozwala mu na to stan zdrowia, bierze udział w lekcjach online.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Rodzic/opiekun prawny informuje o wyzdrowieniu dziecka wychowawcę klasy poprzez dziennik elektroniczny, drogą mailową lub telefonicznie.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O fakcie wyzdrowienia wychowawca klasy informuje szkolnego koordynatora bezpieczeństwa.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Adresy stron, z których czerpiemy informację: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"http://www.gis.gov.pl"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www.gis.gov.pl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"http://www.mz.gov.pl"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www.mz.gov.pl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"http://www.men.gov.pl"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www.men.gov.pl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"http://www.gov.pl"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www.gov.pl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Style w:val="3"/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"http://www.kuratorium.rzeszow.pl"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www.kuratorium.rzeszow.pl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</w:pP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 xml:space="preserve">www. </w:t>
      </w:r>
      <w:r>
        <w:rPr>
          <w:rStyle w:val="3"/>
          <w:rFonts w:hint="default" w:asciiTheme="majorAscii" w:hAnsiTheme="majorHAnsi" w:cstheme="majorHAnsi"/>
          <w:color w:val="auto"/>
          <w:sz w:val="24"/>
          <w:szCs w:val="24"/>
          <w:lang w:val="pl-PL"/>
        </w:rPr>
        <w:t>Zspczermin.pl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line="240" w:lineRule="auto"/>
        <w:jc w:val="center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</w:t>
      </w:r>
      <w:r>
        <w:rPr>
          <w:rFonts w:hint="default" w:asciiTheme="majorAscii" w:hAnsiTheme="majorHAnsi" w:cstheme="majorHAnsi"/>
          <w:b/>
          <w:color w:val="auto"/>
          <w:sz w:val="24"/>
          <w:szCs w:val="24"/>
          <w:lang w:val="pl-PL"/>
        </w:rPr>
        <w:t>7</w:t>
      </w:r>
    </w:p>
    <w:p>
      <w:pPr>
        <w:spacing w:line="240" w:lineRule="auto"/>
        <w:jc w:val="both"/>
        <w:rPr>
          <w:rFonts w:hint="default" w:asciiTheme="majorAscii" w:hAnsiTheme="majorHAnsi" w:cstheme="majorHAnsi"/>
          <w:i w:val="0"/>
          <w:iCs/>
          <w:color w:val="auto"/>
          <w:sz w:val="24"/>
          <w:szCs w:val="24"/>
          <w:lang w:val="pl-PL"/>
        </w:rPr>
      </w:pPr>
      <w:r>
        <w:rPr>
          <w:rFonts w:asciiTheme="majorAscii" w:hAnsiTheme="majorHAnsi" w:cstheme="majorHAnsi"/>
          <w:i w:val="0"/>
          <w:iCs/>
          <w:color w:val="auto"/>
          <w:sz w:val="24"/>
          <w:szCs w:val="24"/>
        </w:rPr>
        <w:t>Zarządzenie wchodzi w życie z dniem podpisania</w:t>
      </w:r>
      <w:r>
        <w:rPr>
          <w:rFonts w:hint="default" w:asciiTheme="majorAscii" w:hAnsiTheme="majorHAnsi" w:cstheme="majorHAnsi"/>
          <w:i w:val="0"/>
          <w:iCs/>
          <w:color w:val="auto"/>
          <w:sz w:val="24"/>
          <w:szCs w:val="24"/>
          <w:lang w:val="pl-PL"/>
        </w:rPr>
        <w:t>.</w:t>
      </w:r>
      <w:bookmarkStart w:id="0" w:name="_GoBack"/>
      <w:bookmarkEnd w:id="0"/>
    </w:p>
    <w:p>
      <w:pPr>
        <w:spacing w:line="240" w:lineRule="auto"/>
        <w:jc w:val="both"/>
        <w:rPr>
          <w:rFonts w:hint="default" w:asciiTheme="majorAscii" w:hAnsiTheme="majorHAnsi" w:cstheme="majorHAnsi"/>
          <w:i/>
          <w:color w:val="auto"/>
          <w:sz w:val="24"/>
          <w:szCs w:val="24"/>
          <w:lang w:val="pl-PL"/>
        </w:rPr>
      </w:pPr>
    </w:p>
    <w:p>
      <w:pPr>
        <w:spacing w:line="240" w:lineRule="auto"/>
        <w:jc w:val="both"/>
        <w:rPr>
          <w:rFonts w:hint="default" w:asciiTheme="majorAscii" w:hAnsiTheme="majorHAnsi" w:cstheme="majorHAnsi"/>
          <w:i/>
          <w:color w:val="auto"/>
          <w:sz w:val="24"/>
          <w:szCs w:val="24"/>
          <w:lang w:val="pl-PL"/>
        </w:rPr>
      </w:pPr>
      <w:r>
        <w:rPr>
          <w:rFonts w:hint="default" w:asciiTheme="majorAscii" w:hAnsiTheme="majorHAnsi" w:cstheme="majorHAnsi"/>
          <w:i/>
          <w:color w:val="auto"/>
          <w:sz w:val="24"/>
          <w:szCs w:val="24"/>
          <w:lang w:val="pl-PL"/>
        </w:rPr>
        <w:t>Czermin</w:t>
      </w:r>
      <w:r>
        <w:rPr>
          <w:rFonts w:asciiTheme="majorAscii" w:hAnsiTheme="majorHAnsi" w:cstheme="majorHAnsi"/>
          <w:i/>
          <w:color w:val="auto"/>
          <w:sz w:val="24"/>
          <w:szCs w:val="24"/>
        </w:rPr>
        <w:t xml:space="preserve">, dn. </w:t>
      </w:r>
      <w:r>
        <w:rPr>
          <w:rFonts w:hint="default" w:asciiTheme="majorAscii" w:hAnsiTheme="majorHAnsi" w:cstheme="majorHAnsi"/>
          <w:i/>
          <w:color w:val="auto"/>
          <w:sz w:val="24"/>
          <w:szCs w:val="24"/>
          <w:lang w:val="pl-PL"/>
        </w:rPr>
        <w:t>2.10.2020r.                           mgr Anna Opałacz</w:t>
      </w:r>
    </w:p>
    <w:p>
      <w:pPr>
        <w:spacing w:line="240" w:lineRule="auto"/>
        <w:ind w:firstLine="5640" w:firstLineChars="2350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color w:val="auto"/>
          <w:sz w:val="24"/>
          <w:szCs w:val="24"/>
        </w:rPr>
        <w:t>Podpis dyrektora szkoły</w:t>
      </w: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Wykaz załączników: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Załącznik nr 1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Zasady komunikowania się nauczycieli z rodzicami.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Załącznik nr 2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</w:t>
      </w:r>
      <w:r>
        <w:rPr>
          <w:rFonts w:asciiTheme="majorAscii" w:hAnsiTheme="majorHAnsi" w:cstheme="majorHAnsi"/>
          <w:iCs/>
          <w:color w:val="auto"/>
          <w:sz w:val="24"/>
          <w:szCs w:val="24"/>
        </w:rPr>
        <w:t>Zasady prowadzenia dokumentacji szkolnej w czasie trwania nauczania zdalnego oraz zasady raportowania.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Cs/>
          <w:color w:val="auto"/>
          <w:sz w:val="24"/>
          <w:szCs w:val="24"/>
        </w:rPr>
        <w:t>Załącznik nr 3</w:t>
      </w:r>
      <w:r>
        <w:rPr>
          <w:rFonts w:asciiTheme="majorAscii" w:hAnsiTheme="majorHAnsi" w:cstheme="majorHAnsi"/>
          <w:iCs/>
          <w:color w:val="auto"/>
          <w:sz w:val="24"/>
          <w:szCs w:val="24"/>
        </w:rPr>
        <w:t xml:space="preserve"> Obowiązki pedagoga/psychologa szkolnego w czasie trwania nauczania zdalnego.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4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Procedury wprowadzania modyfikacji 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treści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nauczania.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5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weryfikowania wiedzy, informowania o postępach oraz otrzymanych ocenach.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6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oceniania wynikające ze specyfiki nauczania na odległość.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7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8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i zasady korzystania z technologii informacyjno-komunikacyjnej.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9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zasady bezpieczeństwa sanitarnego obowiązuje w szkole znajdującej się w czerwonej i żółtej strefie. (do ustalenia)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1D"/>
    <w:multiLevelType w:val="multilevel"/>
    <w:tmpl w:val="00AA221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065"/>
    <w:multiLevelType w:val="multilevel"/>
    <w:tmpl w:val="0AC730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4951"/>
    <w:multiLevelType w:val="multilevel"/>
    <w:tmpl w:val="2544495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59AD"/>
    <w:multiLevelType w:val="multilevel"/>
    <w:tmpl w:val="257359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680A"/>
    <w:multiLevelType w:val="multilevel"/>
    <w:tmpl w:val="2A92680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71355"/>
    <w:multiLevelType w:val="multilevel"/>
    <w:tmpl w:val="3027135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  <w:color w:val="auto"/>
      </w:r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4C09A6"/>
    <w:multiLevelType w:val="multilevel"/>
    <w:tmpl w:val="304C09A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12D1D"/>
    <w:multiLevelType w:val="multilevel"/>
    <w:tmpl w:val="40512D1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E2F02"/>
    <w:multiLevelType w:val="multilevel"/>
    <w:tmpl w:val="4ABE2F0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E5578"/>
    <w:multiLevelType w:val="multilevel"/>
    <w:tmpl w:val="4EDE5578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054786"/>
    <w:multiLevelType w:val="multilevel"/>
    <w:tmpl w:val="5605478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81018A1"/>
    <w:multiLevelType w:val="multilevel"/>
    <w:tmpl w:val="581018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B44D5"/>
    <w:multiLevelType w:val="multilevel"/>
    <w:tmpl w:val="59AB44D5"/>
    <w:lvl w:ilvl="0" w:tentative="0">
      <w:start w:val="1"/>
      <w:numFmt w:val="decimal"/>
      <w:lvlText w:val="%1."/>
      <w:lvlJc w:val="left"/>
      <w:pPr>
        <w:ind w:left="936" w:hanging="360"/>
      </w:pPr>
    </w:lvl>
    <w:lvl w:ilvl="1" w:tentative="0">
      <w:start w:val="1"/>
      <w:numFmt w:val="lowerLetter"/>
      <w:lvlText w:val="%2."/>
      <w:lvlJc w:val="left"/>
      <w:pPr>
        <w:ind w:left="1656" w:hanging="360"/>
      </w:pPr>
    </w:lvl>
    <w:lvl w:ilvl="2" w:tentative="0">
      <w:start w:val="1"/>
      <w:numFmt w:val="lowerRoman"/>
      <w:lvlText w:val="%3."/>
      <w:lvlJc w:val="right"/>
      <w:pPr>
        <w:ind w:left="2376" w:hanging="180"/>
      </w:pPr>
    </w:lvl>
    <w:lvl w:ilvl="3" w:tentative="0">
      <w:start w:val="1"/>
      <w:numFmt w:val="decimal"/>
      <w:lvlText w:val="%4."/>
      <w:lvlJc w:val="left"/>
      <w:pPr>
        <w:ind w:left="3096" w:hanging="360"/>
      </w:pPr>
    </w:lvl>
    <w:lvl w:ilvl="4" w:tentative="0">
      <w:start w:val="1"/>
      <w:numFmt w:val="lowerLetter"/>
      <w:lvlText w:val="%5."/>
      <w:lvlJc w:val="left"/>
      <w:pPr>
        <w:ind w:left="3816" w:hanging="360"/>
      </w:pPr>
    </w:lvl>
    <w:lvl w:ilvl="5" w:tentative="0">
      <w:start w:val="1"/>
      <w:numFmt w:val="lowerRoman"/>
      <w:lvlText w:val="%6."/>
      <w:lvlJc w:val="right"/>
      <w:pPr>
        <w:ind w:left="4536" w:hanging="180"/>
      </w:pPr>
    </w:lvl>
    <w:lvl w:ilvl="6" w:tentative="0">
      <w:start w:val="1"/>
      <w:numFmt w:val="decimal"/>
      <w:lvlText w:val="%7."/>
      <w:lvlJc w:val="left"/>
      <w:pPr>
        <w:ind w:left="5256" w:hanging="360"/>
      </w:pPr>
    </w:lvl>
    <w:lvl w:ilvl="7" w:tentative="0">
      <w:start w:val="1"/>
      <w:numFmt w:val="lowerLetter"/>
      <w:lvlText w:val="%8."/>
      <w:lvlJc w:val="left"/>
      <w:pPr>
        <w:ind w:left="5976" w:hanging="360"/>
      </w:pPr>
    </w:lvl>
    <w:lvl w:ilvl="8" w:tentative="0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61F24DDF"/>
    <w:multiLevelType w:val="multilevel"/>
    <w:tmpl w:val="61F24D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48235" w:themeColor="accent6" w:themeShade="BF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F2D7F"/>
    <w:multiLevelType w:val="multilevel"/>
    <w:tmpl w:val="67CF2D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F7112"/>
    <w:multiLevelType w:val="multilevel"/>
    <w:tmpl w:val="697F7112"/>
    <w:lvl w:ilvl="0" w:tentative="0">
      <w:start w:val="1"/>
      <w:numFmt w:val="decimal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13C4A04"/>
    <w:multiLevelType w:val="multilevel"/>
    <w:tmpl w:val="713C4A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91B04"/>
    <w:multiLevelType w:val="multilevel"/>
    <w:tmpl w:val="73891B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64CBF"/>
    <w:multiLevelType w:val="multilevel"/>
    <w:tmpl w:val="74664CBF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>
    <w:nsid w:val="74D67B64"/>
    <w:multiLevelType w:val="multilevel"/>
    <w:tmpl w:val="74D67B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E1048"/>
    <w:multiLevelType w:val="multilevel"/>
    <w:tmpl w:val="7D8E10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ascii="Calibri" w:hAnsi="Calibri" w:eastAsia="Times New Roman" w:cs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55754"/>
    <w:multiLevelType w:val="multilevel"/>
    <w:tmpl w:val="7F455754"/>
    <w:lvl w:ilvl="0" w:tentative="0">
      <w:start w:val="1"/>
      <w:numFmt w:val="decimal"/>
      <w:lvlText w:val="%1)"/>
      <w:lvlJc w:val="left"/>
      <w:pPr>
        <w:ind w:left="1656" w:hanging="360"/>
      </w:pPr>
    </w:lvl>
    <w:lvl w:ilvl="1" w:tentative="0">
      <w:start w:val="1"/>
      <w:numFmt w:val="lowerLetter"/>
      <w:lvlText w:val="%2."/>
      <w:lvlJc w:val="left"/>
      <w:pPr>
        <w:ind w:left="2376" w:hanging="360"/>
      </w:pPr>
    </w:lvl>
    <w:lvl w:ilvl="2" w:tentative="0">
      <w:start w:val="1"/>
      <w:numFmt w:val="lowerRoman"/>
      <w:lvlText w:val="%3."/>
      <w:lvlJc w:val="right"/>
      <w:pPr>
        <w:ind w:left="3096" w:hanging="180"/>
      </w:pPr>
    </w:lvl>
    <w:lvl w:ilvl="3" w:tentative="0">
      <w:start w:val="1"/>
      <w:numFmt w:val="decimal"/>
      <w:lvlText w:val="%4."/>
      <w:lvlJc w:val="left"/>
      <w:pPr>
        <w:ind w:left="3816" w:hanging="360"/>
      </w:pPr>
    </w:lvl>
    <w:lvl w:ilvl="4" w:tentative="0">
      <w:start w:val="1"/>
      <w:numFmt w:val="lowerLetter"/>
      <w:lvlText w:val="%5."/>
      <w:lvlJc w:val="left"/>
      <w:pPr>
        <w:ind w:left="4536" w:hanging="360"/>
      </w:pPr>
    </w:lvl>
    <w:lvl w:ilvl="5" w:tentative="0">
      <w:start w:val="1"/>
      <w:numFmt w:val="lowerRoman"/>
      <w:lvlText w:val="%6."/>
      <w:lvlJc w:val="right"/>
      <w:pPr>
        <w:ind w:left="5256" w:hanging="180"/>
      </w:pPr>
    </w:lvl>
    <w:lvl w:ilvl="6" w:tentative="0">
      <w:start w:val="1"/>
      <w:numFmt w:val="decimal"/>
      <w:lvlText w:val="%7."/>
      <w:lvlJc w:val="left"/>
      <w:pPr>
        <w:ind w:left="5976" w:hanging="360"/>
      </w:pPr>
    </w:lvl>
    <w:lvl w:ilvl="7" w:tentative="0">
      <w:start w:val="1"/>
      <w:numFmt w:val="lowerLetter"/>
      <w:lvlText w:val="%8."/>
      <w:lvlJc w:val="left"/>
      <w:pPr>
        <w:ind w:left="6696" w:hanging="360"/>
      </w:pPr>
    </w:lvl>
    <w:lvl w:ilvl="8" w:tentative="0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8"/>
  </w:num>
  <w:num w:numId="6">
    <w:abstractNumId w:val="8"/>
  </w:num>
  <w:num w:numId="7">
    <w:abstractNumId w:val="19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6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0D72"/>
    <w:rsid w:val="0E1A6D38"/>
    <w:rsid w:val="3C094AC9"/>
    <w:rsid w:val="5BE44777"/>
    <w:rsid w:val="73C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4">
    <w:name w:val="Strong"/>
    <w:basedOn w:val="2"/>
    <w:qFormat/>
    <w:uiPriority w:val="0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2020-09-28T12:55:00Z</dcterms:created>
  <dc:creator>Ewa</dc:creator>
  <cp:lastModifiedBy>ZSPC</cp:lastModifiedBy>
  <dcterms:modified xsi:type="dcterms:W3CDTF">2020-10-02T10:45:50Z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