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imSun" w:hAnsi="SimSun" w:eastAsia="SimSun" w:cs="SimSun"/>
          <w:sz w:val="24"/>
          <w:szCs w:val="24"/>
        </w:rPr>
      </w:pPr>
      <w:bookmarkStart w:id="0" w:name="_GoBack"/>
      <w:bookmarkEnd w:id="0"/>
      <w:r>
        <w:rPr>
          <w:rFonts w:ascii="SimSun" w:hAnsi="SimSun" w:eastAsia="SimSun" w:cs="SimSun"/>
          <w:sz w:val="24"/>
          <w:szCs w:val="24"/>
          <w:lang w:val="pl-PL" w:eastAsia="pl-PL"/>
        </w:rPr>
        <w:drawing>
          <wp:inline distT="0" distB="0" distL="114300" distR="114300">
            <wp:extent cx="5431790" cy="3855720"/>
            <wp:effectExtent l="0" t="0" r="16510" b="11430"/>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4"/>
                    <a:stretch>
                      <a:fillRect/>
                    </a:stretch>
                  </pic:blipFill>
                  <pic:spPr>
                    <a:xfrm>
                      <a:off x="0" y="0"/>
                      <a:ext cx="5431790" cy="3855720"/>
                    </a:xfrm>
                    <a:prstGeom prst="rect">
                      <a:avLst/>
                    </a:prstGeom>
                    <a:noFill/>
                    <a:ln w="9525">
                      <a:noFill/>
                    </a:ln>
                  </pic:spPr>
                </pic:pic>
              </a:graphicData>
            </a:graphic>
          </wp:inline>
        </w:drawing>
      </w:r>
    </w:p>
    <w:p>
      <w:pPr>
        <w:rPr>
          <w:rFonts w:ascii="SimSun" w:hAnsi="SimSun" w:eastAsia="SimSun" w:cs="SimSun"/>
          <w:sz w:val="24"/>
          <w:szCs w:val="24"/>
        </w:rPr>
      </w:pPr>
    </w:p>
    <w:p>
      <w:pPr>
        <w:spacing w:line="360" w:lineRule="auto"/>
        <w:jc w:val="both"/>
        <w:rPr>
          <w:rFonts w:ascii="Times New Roman" w:hAnsi="Times New Roman" w:eastAsia="sans-serif" w:cs="Times New Roman"/>
          <w:sz w:val="24"/>
          <w:szCs w:val="24"/>
        </w:rPr>
      </w:pPr>
      <w:r>
        <w:rPr>
          <w:rStyle w:val="4"/>
          <w:rFonts w:ascii="Times New Roman" w:hAnsi="Times New Roman" w:eastAsia="sans-serif" w:cs="Times New Roman"/>
          <w:sz w:val="24"/>
          <w:szCs w:val="24"/>
        </w:rPr>
        <w:t> </w:t>
      </w:r>
      <w:r>
        <w:rPr>
          <w:rStyle w:val="4"/>
          <w:rFonts w:ascii="Times New Roman" w:hAnsi="Times New Roman" w:eastAsia="sans-serif" w:cs="Times New Roman"/>
          <w:sz w:val="24"/>
          <w:szCs w:val="24"/>
        </w:rPr>
        <w:tab/>
      </w:r>
      <w:r>
        <w:rPr>
          <w:rStyle w:val="4"/>
          <w:rFonts w:ascii="Times New Roman" w:hAnsi="Times New Roman" w:eastAsia="sans-serif" w:cs="Times New Roman"/>
          <w:sz w:val="24"/>
          <w:szCs w:val="24"/>
        </w:rPr>
        <w:t>3 marca przypada Międzynarodowy Dzień Pisarza i Pisarek</w:t>
      </w:r>
      <w:r>
        <w:rPr>
          <w:rStyle w:val="4"/>
          <w:rFonts w:ascii="Times New Roman" w:hAnsi="Times New Roman" w:eastAsia="sans-serif" w:cs="Times New Roman"/>
          <w:sz w:val="24"/>
          <w:szCs w:val="24"/>
          <w:lang w:val="pl-PL"/>
        </w:rPr>
        <w:t xml:space="preserve">. </w:t>
      </w:r>
      <w:r>
        <w:rPr>
          <w:rStyle w:val="4"/>
          <w:rFonts w:ascii="Times New Roman" w:hAnsi="Times New Roman" w:eastAsia="sans-serif" w:cs="Times New Roman"/>
          <w:b w:val="0"/>
          <w:sz w:val="24"/>
          <w:szCs w:val="24"/>
          <w:lang w:val="pl-PL"/>
        </w:rPr>
        <w:t>Święto zostało</w:t>
      </w:r>
      <w:r>
        <w:rPr>
          <w:rFonts w:ascii="Times New Roman" w:hAnsi="Times New Roman" w:eastAsia="sans-serif" w:cs="Times New Roman"/>
          <w:sz w:val="24"/>
          <w:szCs w:val="24"/>
        </w:rPr>
        <w:t xml:space="preserve"> ustanowione w 1984 roku przez PEN Club – </w:t>
      </w:r>
      <w:r>
        <w:rPr>
          <w:rFonts w:ascii="Times New Roman" w:hAnsi="Times New Roman" w:eastAsia="sans-serif" w:cs="Times New Roman"/>
          <w:sz w:val="24"/>
          <w:szCs w:val="24"/>
          <w:lang w:val="pl-PL"/>
        </w:rPr>
        <w:t>M</w:t>
      </w:r>
      <w:r>
        <w:rPr>
          <w:rFonts w:ascii="Times New Roman" w:hAnsi="Times New Roman" w:eastAsia="sans-serif" w:cs="Times New Roman"/>
          <w:sz w:val="24"/>
          <w:szCs w:val="24"/>
        </w:rPr>
        <w:t xml:space="preserve">iędzynarodowe </w:t>
      </w:r>
      <w:r>
        <w:rPr>
          <w:rFonts w:ascii="Times New Roman" w:hAnsi="Times New Roman" w:eastAsia="sans-serif" w:cs="Times New Roman"/>
          <w:sz w:val="24"/>
          <w:szCs w:val="24"/>
          <w:lang w:val="pl-PL"/>
        </w:rPr>
        <w:t>S</w:t>
      </w:r>
      <w:r>
        <w:rPr>
          <w:rFonts w:ascii="Times New Roman" w:hAnsi="Times New Roman" w:eastAsia="sans-serif" w:cs="Times New Roman"/>
          <w:sz w:val="24"/>
          <w:szCs w:val="24"/>
        </w:rPr>
        <w:t xml:space="preserve">towarzyszenie </w:t>
      </w:r>
      <w:r>
        <w:rPr>
          <w:rFonts w:ascii="Times New Roman" w:hAnsi="Times New Roman" w:eastAsia="sans-serif" w:cs="Times New Roman"/>
          <w:sz w:val="24"/>
          <w:szCs w:val="24"/>
          <w:lang w:val="pl-PL"/>
        </w:rPr>
        <w:t>P</w:t>
      </w:r>
      <w:r>
        <w:rPr>
          <w:rFonts w:ascii="Times New Roman" w:hAnsi="Times New Roman" w:eastAsia="sans-serif" w:cs="Times New Roman"/>
          <w:sz w:val="24"/>
          <w:szCs w:val="24"/>
        </w:rPr>
        <w:t>isarzy założone w 1921 w Londynie przez Catherine Amy Dawson Scott, w celu promowania przyjaźni oraz intelektualnej współpracy pomiędzy pisarzami z całego świata. Jego głównym celem jest wspieranie literatury, obrona wolności słowa oraz rozwój społeczności pisarzy na całym globie..</w:t>
      </w:r>
    </w:p>
    <w:p>
      <w:pPr>
        <w:spacing w:line="360" w:lineRule="auto"/>
        <w:ind w:firstLine="420"/>
        <w:jc w:val="both"/>
        <w:rPr>
          <w:rFonts w:ascii="Times New Roman" w:hAnsi="Times New Roman" w:eastAsia="sans-serif" w:cs="Times New Roman"/>
          <w:sz w:val="24"/>
          <w:szCs w:val="24"/>
          <w:lang w:val="pl-PL"/>
        </w:rPr>
      </w:pPr>
      <w:r>
        <w:rPr>
          <w:rFonts w:ascii="Times New Roman" w:hAnsi="Times New Roman" w:eastAsia="sans-serif" w:cs="Times New Roman"/>
          <w:sz w:val="24"/>
          <w:szCs w:val="24"/>
          <w:lang w:val="pl-PL"/>
        </w:rPr>
        <w:t>Z tej okazji w poniedziałek 4 marca odbyły się zajęcia z uczniami korzystającymi ze świetlicy. Nauczyciel bibliotekarz zwrócił uwagę dzieci na to, że to, że my czytamy jakąś książkę, to zasługa pisarza. Pisanie nie jest wcale takie łatwe. Potrzeba talentu, żeby swój pomysł ,,przelać” na kartkę. Porozmawiano o współczesnych pisarzach i pisarkach, takich jak Holly Webb, Grzegorz Kaspedke, Paweł Beręsewicz, Nela – mała reporterka. Następnie uczniowie obejrzeli krótką prezentacje o pisarzach, którzy tworzyli dawno i mimo tego, że już nie żyją, to ich książki są często czytane. Poczytano wspólnie fragmenty wierszy Jana Brzechwy, Juliana Tuwima, Aleksandra  Fredro i Marii Konopnickiej. Spotkanie przebiegło w przyjaznej atmosferze.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6D1C54"/>
    <w:rsid w:val="004225AC"/>
    <w:rsid w:val="006A6036"/>
    <w:rsid w:val="0E8F3708"/>
    <w:rsid w:val="346D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166</Words>
  <Characters>1001</Characters>
  <Lines>8</Lines>
  <Paragraphs>2</Paragraphs>
  <TotalTime>1</TotalTime>
  <ScaleCrop>false</ScaleCrop>
  <LinksUpToDate>false</LinksUpToDate>
  <CharactersWithSpaces>1165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2024-03-04T14:28:00Z</dcterms:created>
  <dc:creator>ZSPCzermin</dc:creator>
  <cp:lastModifiedBy>Marianna Brzychcy</cp:lastModifiedBy>
  <dcterms:modified xsi:type="dcterms:W3CDTF">2024-03-05T06:37:22Z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6A7753A6A6FB421187D4C2A28AE12A8F_13</vt:lpwstr>
  </property>
</Properties>
</file>