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39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39200"/>
          <w:sz w:val="42"/>
          <w:szCs w:val="42"/>
          <w:u w:val="none"/>
          <w:shd w:fill="auto" w:val="clear"/>
          <w:vertAlign w:val="baseline"/>
          <w:rtl w:val="0"/>
        </w:rPr>
        <w:t xml:space="preserve">Wymagania edukacyjne z biologii na poszczególne stopnie szkolne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54194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4194"/>
          <w:sz w:val="42"/>
          <w:szCs w:val="42"/>
          <w:u w:val="none"/>
          <w:shd w:fill="auto" w:val="clear"/>
          <w:vertAlign w:val="baseline"/>
          <w:rtl w:val="0"/>
        </w:rPr>
        <w:t xml:space="preserve">Klasa 7</w:t>
      </w:r>
    </w:p>
    <w:tbl>
      <w:tblPr>
        <w:tblStyle w:val="Table1"/>
        <w:tblW w:w="13565.0" w:type="dxa"/>
        <w:jc w:val="left"/>
        <w:tblLayout w:type="fixed"/>
        <w:tblLook w:val="0000"/>
      </w:tblPr>
      <w:tblGrid>
        <w:gridCol w:w="1721"/>
        <w:gridCol w:w="2362"/>
        <w:gridCol w:w="2361"/>
        <w:gridCol w:w="2361"/>
        <w:gridCol w:w="2362"/>
        <w:gridCol w:w="2398"/>
        <w:tblGridChange w:id="0">
          <w:tblGrid>
            <w:gridCol w:w="1721"/>
            <w:gridCol w:w="2362"/>
            <w:gridCol w:w="2361"/>
            <w:gridCol w:w="2361"/>
            <w:gridCol w:w="2362"/>
            <w:gridCol w:w="2398"/>
          </w:tblGrid>
        </w:tblGridChange>
      </w:tblGrid>
      <w:tr>
        <w:trPr>
          <w:cantSplit w:val="0"/>
          <w:trHeight w:val="60" w:hRule="atLeast"/>
          <w:tblHeader w:val="1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i temat lekcji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podstawowe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Wymagania ponadpodstawowe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60" w:hRule="atLeast"/>
          <w:tblHeader w:val="1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9200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1. HIERARCHICZNA BUDOWA ORGANIZMU CZŁOWIEKA. SKÓRA. UKŁAD RUCHU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Organizm człowieka jako zintegrowana całość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•wskazuje komórkę jako podstawowy element budowy ciała człowieka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•wyjaśnia, czym jest tkanka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•wyjaśnia, czym jest narząd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narządów wchodzących w skład poszczególnych układów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funkcje poszczególnych układów narządów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rodzaje tkanek i lokalizuje je w ciele człowieka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</w:t>
              <w:tab/>
              <w:t xml:space="preserve">wskazuje komórkę jako podstawowy element budowy ciała człowieka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</w:t>
              <w:tab/>
              <w:t xml:space="preserve">wyjaśnia, czym jest tkanka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</w:t>
              <w:tab/>
              <w:t xml:space="preserve">wyjaśnia, czym jest narząd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budowę, funkcje i współdziałanie poszczególnych układów narządów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wskazuje komórkę jako podstawowy element budowy ciała człowieka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wyjaśnia, czym jest tkanka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znaczenie współdziałania narządów i układów narządów w prawidłowym funkcjonowaniu organizmów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Budowa i funkcje skóry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funkcje skóry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elementy budowy skóry i wskazuje je na planszy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jaka jest rola naskórka i skóry właściwej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warstwy skóry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termoregulacyjną funkcję skóry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i przeprowadza doświadczenie, w którym rozróżnia obszary skóry bardziej wrażliwe na dotyk (opuszki palców) i mniej wrażliwe na dotyk (wierzch dłoni, przedramię)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związek budowy elementów skóry z pełnionymi przez skórę funkcjami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argumenty świadczące o tym, że skóra jednocześnie oddziela organizm od środowiska i go z nim łączy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Choroby skóry oraz zasady ich profilaktyki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zasady higieny skóry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skóry i opisuje ich objawy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stan zdrowej skóry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profilaktykę wybranych chorób skóry (grzybice skóry, czerniak)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konsultacji lekarskiej w przypadku rozpoznania niepokojących zmian na skórze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pozytywne i negatywne skutki opalania się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zmiany skórne określane jako trądzik młodzieńczy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związek nadmiernej ekspozycji na promieniowanie UV ze zwiększonym ryzykiem rozwoju choroby nowotworowej skóry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Budowa i funkcje szkieletu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funkcje szkieletu (ochrona i część układu ruchu)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położenie czaszki, kręgosłupa, klatki piersiowej i kończyn w swoim ciele lub na modelu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udział szkieletu w krwiotworzeniu i magazynowaniu wapnia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szkielet osiowy i kończyn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budowy tkanki chrzęstnej i kostnej z pełnionymi funkcjami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poszczególne kości kończyn i obręczy oraz odcinki kręgosłupa w swoim ciele lub na modelu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kości mózgoczaszki i trzewioczaszki w swoim ciele lub na modelu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12.0" w:type="dxa"/>
              <w:right w:w="11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między budową kręgosłupa, a jego funkcjami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Związek budowy kości z pełnioną funkcją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czynniki sprzyjające prawidłowemu stanowi kości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elementów budowy fizycznej kości z jej funkcjami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kości o różnych kształtach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znaczenie tkanki kostnej zbitej i gąbczastej w funkcjonowaniu kości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 związek pomiędzy budową kości a funkcją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wyjaśnia związek pomiędzy budową kości a funkcją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udowadnia  wytrzymałość kości na złamanie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Stawy i inne połączenia kości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połączeń kości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przykłady połączeń kości na planszy i na własnym organizmie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nazwy elementów budujących staw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chrząstki w stawie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stawy zawiasowy i kulisty oraz podaje różnice w ich funkcjonowaniu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cechy tkanki chrzęstnej jako tkanki współtworzącej szkielet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Mięśnie, ich rola i współdziałanie w układzie ruchu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układu mięśniowego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narządów zbudowanych z tkanki mięśniowej gładkiej, sercowej i szkieletowej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na modelu i schemacie tkankę mięśniową gładką, sercową i szkieletową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budowę i sposób funkcjonowania tkanki mięśniowej gładkiej, sercowej i szkieletowej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czynniki niezbędne do powstania skurczu mięśnia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współdziałanie mięśni i szkieletu podczas ruchu (na przykładzie ruchu kończyny górnej lub dolnej)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antagonistyczne działanie mięśni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Aktywność fizyczna a zdrowie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negatywny wpływ środków dopingujących na zdrowie człowieka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sposoby zapobiegania wadom postawy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pozytywny wpływ ćwiczeń fizycznych na organizm człowieka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wady postawy i podaje możliwe przyczyny ich powstawania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znaczenie aktywności fizycznej w prawidłowym funkcjonowaniu układu ruchu i utrzymaniu zdrowia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etyczne aspekty stosowania dopingu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schorzeń układu ruchu oraz zasady profilaktyki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potrzebę racjonalnej aktywności ruchowej w utrzymaniu zdrowia i sprawności fizycznej przez całe życie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273582" w:space="0" w:sz="6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Podsumowanie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273582" w:space="0" w:sz="6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1–8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2. UKŁAD POKARMOWY I ODŻYWIANIE SIĘ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Budowa </w:t>
              <w:br w:type="textWrapping"/>
              <w:t xml:space="preserve">i funkcje układu pokarmowego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definiuje trawienie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w kolejności narządy układu pokarmowego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poszczególnych części układu pokarmowego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lokalizuje narządy układu pokarmowego na modelu, schemacie, rysunku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poszczególnych rodzajów zębów, z uwzględnieniem ich kształtu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związek budowy narządów układu pokarmowego z ich funkcją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związek budowy przewodu pokarmowego z perystaltyką i jej udziałem we właściwym funkcjonowaniu układu pokarmowego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Składniki </w:t>
              <w:br w:type="textWrapping"/>
              <w:t xml:space="preserve">odżywcze, ich rola i źródła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wymienia składniki odżywcze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źródła pokarmowe białek, cukrów i tłuszczów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wskazuje znaczenia białek, cukrów i tłuszczów dla prawidłowego funkcjonowania organizmu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znaczenia białek, cukrów i tłuszczów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wykazuje związek między spożywaniem owoców i warzyw z odpowiednią ilością błonnika pokarmowego a zdrowiem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wykazuje związek między spożywaniem owoców i warzyw z odpowiednią ilością błonnika pokarmowego a zdrowiem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Witaminy i składniki mineralne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źródła wybranych witamin (A, D, K, C,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i składników mineralnych (Mg, Fe, Ca)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wody, soli mineralnych i witamin w organizmie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rolę i efekty niedoboru wybranych witamin (A, D, K, C,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i składników mineralnych (Mg, Fe, 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spożywania owoców i warzyw jako źródła witamin i składników mineralnych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woda jest ważnym uzupełnieniem pokarmu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wykazuje zależność między spożywanymi produktami a niedoborem soli mineralnych oraz witamin w organizmie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Trawienie pokarmów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rolę enzymów w procesie trawienia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miejsce trawienia białek, tłuszczów i cukrów w układzie pokarmowym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przeprowadza doświadczenie badające wpływ substancji zawartych w ślinie na skrobię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produkty trawienia i miejsca wchłaniania głównych grup związków organicznych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rolę wątroby i trzustki w trawieniu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opisuje działanie żółci i proces emulgacji tłuszczów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omawia wpływ enzymów śliny na trawienie cukrów złożonych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Potrzeby pokarmowe ludzi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czynniki, które wpływają na potrzeby pokarmowe ludzi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potrzebę czytania informacji umieszczonych na opakowaniach produktów spożywczych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związek między wartością energetyczną pokarmu a potrzebami energetycznymi człowieka, w zależności od płci, wieku, trybu życia, zdrowia i aktywności fizycznej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na podstawie etykiet zawartość składników odżywczych w wybranych produktach spożywczych (płatkach kukurydzianych, serze białym, maśle) i oblicza wartość energetyczną tych produktów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zawartość chemicznych dodatków do żywności w wybranych artykułach spożywczych (gumie do żucia, galaretce, zupie w proszku)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wady i zalety stosowania chemicznych dodatków do żywności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Zasady </w:t>
              <w:br w:type="textWrapping"/>
              <w:t xml:space="preserve">prawidłowego </w:t>
              <w:br w:type="textWrapping"/>
              <w:t xml:space="preserve">żywienia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korzyści płynące z prawidłowego odżywiania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dane zawarte w piramidzie zdrowego żywienia i aktywności fizycznej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należy stosować dietę zróżnicowaną pod względem składników pokarmowych i dostosowaną do potrzeb organizmu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błonnika jako ważnego składnika pokarmów w prawidłowym ruchu jelita i przesuwaniu trawionego pokarmu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konstruuje, na podstawie swego sposobu odżywiania, własną piramidę zdrowego żywienia i porównuje ją z piramidą wzorcową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Skutki niewłaściwego odżywiania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świadomość wpływu ilości i jakości spożywanych posiłków na zdrowie człowieka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konsekwencje zdrowotne niewłaściwego odżywiania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przyczyny i skutki przejadania się (i otyłości) oraz nadmiernego odchudzania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przyczyny, objawy i skutki uboczne cukrzycy typu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przyczyny i skutki zdrowotne anoreksji i bulimii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społeczne skutki chorób związanych z niewłaściwym odżywianiem się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Choroby układu pokarmowego oraz zasady ich profilaktyki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potrzebę zachowania higieny jamy ustnej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argumentuje stwierdzenie, że należy przestrzegać zasad higieny podczas przygotowywania i spożywania posiłków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okresowego wykonywania przeglądu stanu uzębienia u stomatologa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układu pokarmowego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zasady profilaktyki chorób WZW A, B, C, choroby wrzodowej żołądka i dwunastnicy, zakażeń i zatruć pokarmowych, raka jelita grubego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konsekwencje zdrowotne nieprzestrzegania zasad higieny podczas przygotowywania i spożywania posiłków (również właściwego przechowywania pokarmów)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podłoże chorób WZW A, B, C, choroby wrzodowej żołądka i dwunastnicy, zakażeń i zatruć pokarmowych, raka jelita grubego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273582" w:space="0" w:sz="6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Podsumowanie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273582" w:space="0" w:sz="6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10–17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3. UKŁAD KRĄŻENIA. UKŁAD ODPORNOŚCIOWY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Krew i jej funkcje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składniki krwi (osocze, krwinki)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niebezpieczeństwo związane z obecnością czadu we wdychanym powietrzu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funkcje krwi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grupy krwi układu AB0 i Rh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osocza krwi, erytrocytów, leukocytów i trombocytów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przebieg powstawania skrzepu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wskazuje, jaką grupę krwi układu AB0 można przetaczać biorcom z określoną grupą krwi tego układu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budowy i właściwości składników krwi z pełnionymi funkcjami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Budowa i funkcje układu krwionośnego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budowę układu krwionośnego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główne funkcje układu krwionośnego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elementy budowy układu krążenia (na modelu / schemacie) ze wskazaniem kierunku przepływu krwi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funkcje obiegu płucnego i obwodowego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różnice w budowie i funkcji naczyń krwionośnych (żył, tętnic i naczyń włosowatych)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związek między budową a funkcją poszczególnych naczyń krwionośnych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krążenie krwi w obiegu płucnym (małym) i obwodowym (dużym)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 Serce i jego praca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serce i określa jego położenie w ciele człowieka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wpływ różnych czynników na pracę serca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elementy budowy serca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badania wykonywane w diagnostyce chorób serca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właściwości tkanki mięśniowej budującej serce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elementy budowy serca: przedsionki, komory, zastawki, naczynia wieńcowe, z uwzględnieniem ich roli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co to jest puls i ciśnienie krwi, z przedstawieniem sposobu ich badania w praktyce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etapy pracy serca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związek pracy serca z tętnem i ciśnieniem krwi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zależność między pracą serca a wysiłkiem fizycznym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 Wpływ aktywności fizycznej na układ krążenia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formułuje problem badawczy i hipotezę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warunki doświadczenia, próbę badawczą i kontrolną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pomiar tętna i ciśnienia krwi w czasie spoczynku i wysiłku fizycznego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rejestruje wyniki doświadczenia stosownie do przeprowadzonych pomiarów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wnioskuje na podstawie wyników doświadczenia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wyniki doświadczenia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dokumentuje etapy doświadczenia badającego wpływ wysiłku fizycznego na zmiany tętna i ciśnienia tętniczego krwi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doświadczenie określające wpływ wysiłku fizycznego na zmiany tętna i ciśnienia tętniczego krwi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27.0" w:type="dxa"/>
              <w:right w:w="113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wpływ aktywności fizycznej i prawidłowej diety na właściwe funkcjonowanie układu krwionośnego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 Higiena układu</w:t>
              <w:br w:type="textWrapping"/>
              <w:t xml:space="preserve">krwionośnego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krwi (anemia, białaczka) i układu krwionośnego (miażdżyca, nadciśnienie tętnicze, zawał serca)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przyczyny chorób krwi, serca i układu krążenia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wartości prawidłowego ciśnienia krwi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zasady profilaktyki chorób krwi, serca i układu krążenia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znaczenie aktywności fizycznej i prawidłowej diety we właściwym funkcjonowaniu układu krążenia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czynniki zwiększające i zmniejszające ryzyko zachorowania na choroby serca i układu krążenia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przyczyny nadciśnienia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 dochodzi do zawału serca i udaru mózgu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okresowego wykonywania podstawowych badań kontrolnych krwi, pomiaru tętna i ciśnienia krwi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etapy powstawania blaszek miażdżycowych w tętnicy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związek między właściwym odżywianiem się, aktywnością fizyczną, a zwiększonym ryzykiem rozwoju chorób układu krwionośnego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 Budowa układu odpornościowego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układ limfatyczny jako część układu krążenia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narządy należące do układu limfatycznego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powiązania krwi, limfy i płynu tkankowego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narządy układu limfatycznego na schemacie, rysunku, modelu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budowę i funkcje narządów układu limfatycznego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skład oraz funkcje limfy i płynu tkankowego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skład oraz funkcje limfy i płynu tkankowego ze składem i funkcją krwi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związek między układem limfatycznym i odpornościowym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 Odporność organizmu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co to jest odporność organizmu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co to jest antygen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odporność wrodzoną i nabytą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odporności wrodzonej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naturalne mechanizmy odporności nabytej – biernej i czynnej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funkcje elementów układu odpornościowego (węzłów chłonnych; komórek: makrofagów, limfocytów T i B; cząsteczek: przeciwciał)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mechanizmów odporności skierowanej przeciwko konkretnemu antygenowi oraz przykłady mechanizmów, które działają ogólnie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 Zastosowanie wiedzy o odporności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szczepień obowiązkowych i nieobowiązkowych oraz ocenia ich znaczenie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narządy, które można przeszczepić człowiekowi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odporność naturalną i sztuczną, bierną i czynną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znaczenie przeszczepów, w tym rodzinnych, w utrzymaniu życia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zgodność tkankowa organizmu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potrzebę pozyskiwania narządów do transplantacji oraz deklaracji zgody na transplantację narządów po śmierci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konflikt serologiczny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transplantacja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niektóre przeszczepy są odrzucane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 Zaburzenia funkcjonowania odporności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zasady profilaktyki przeciwko zakażeniom HIV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drogi zakażenia HIV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najczęstszych alergenów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wpływ HIV na osłabienie układu odpornościowego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61.0" w:type="dxa"/>
              <w:right w:w="113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podłoże alergii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 Podsumowanie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19–27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4. UKŁAD ODDECHOWY. UKŁAD WYDALNICZY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 Budowa i funkcje układu oddechowego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znaczenie oddychania dla funkcjonowania organizmu człowieka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części układu oddechowego na modelu / schemacie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oddychanie komórkowe od wymiany gazowej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substraty i produkty oddychania komórkowego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funkcje narządów układu oddechowego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istotę oddychania komórkowego oraz wymiany gazowej zewnętrznej i wewnętrznej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funkcje krtani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klatki piersiowej, mięśni oddechowych i przepony w wentylacji płuc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związek budowy z pełnioną funkcją poszczególnych części układu oddechowego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mechanizm wentylacji płuc (wdech i wydech)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budowę i funkcjonowanie układu oddechowego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30. Wymiana gazowa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 płucach i tkankach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różnice w składzie powietrza wdychanego i wydychanego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czynniki wpływające na tempo oddychania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zasady projektowania doświadczeń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rolę krwi w transporcie gazów oddechowych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niezbędność próby kontrolnej w doświadczeniu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formułuje problem badawczy i hipotezę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przebieg wymiany gazowej w płucach i tkankach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wyniki badań i formułuje wnioski z doświadczeń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przeprowadza doświadczenie / obserwację zgodnie z instrukcją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obserwację wpływu wysiłku fizycznego na zmiany częstości oddechu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doświadczenie, w którym wykazuje obecność dwutlenku węgla i pary wodnej w wydychanym powietrzu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31. Choroby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 higiena układu</w:t>
              <w:br w:type="textWrapping"/>
              <w:t xml:space="preserve">oddechowego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szkodliwe czynniki wpływające na stan i funkcjonowanie układu oddechowego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układu oddechowego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okresowych badań kontrolnych płuc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przyczyny zachorowań na gruźlicę płuc, anginę i raka płuc ze wskazaniem na stosowaną profilaktykę w tym zakresie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wpływ palenia tytoniu (bierne i czynne) na stan i funkcjonowanie układu oddechowego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zagrożenia życia, jakie niesie wdychanie substancji szkodliwych zawartych w dymie z papierosa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wpływ zanieczyszczeń pyłowych powietrza na stan i funkcjonowanie układu oddechowego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wpływ czynników szkodliwych na funkcjonowanie układu oddechowego z uwzględnieniem zasad profilaktyki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32. Budowa i funkcje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układu wydalniczego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układu wydalniczego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narządy układu wydalniczego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substancje usuwane z organizmu człowieka i wskazuje drogi ich usuwania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budowę i rolę nerek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bilans wodny organizmu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znaczenie równowagi wodnej dla organizmu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podaje, jakie są źródła substancji usuwanych z organizmu człowieka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33. Choroby układu wydalniczego i ich profilaktyka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celowość okresowych badań moczu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zasady higieny układu wydalniczego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skład moczu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objawy zakażenia dróg moczowych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chorób, które można zdiagnozować na podstawie składu moczu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przyczyny i skutki kamicy nerkowej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32.0" w:type="dxa"/>
              <w:right w:w="113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dializa krwi i kiedy się ją stosuje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34. Posumowanie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29–33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5. UKŁAD NERWOWY I NARZĄDY ZMYSŁÓW. UKŁAD DOKREWNY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35. Budowa i funkcje układu nerwowego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tworzące ośrodkowy układ nerwowy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autonomicznego układu nerwowego w organizmie 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funkcje ośrodkowego i obwodowego układu nerwowego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elementy ośrodkowego i obwodowego układu nerwowego, np. na modelu, rysunku, według opisu i podaje ich nazwy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związek budowy neuronu z pełnioną funkcją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przebieg impulsu nerwowego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funkcje współczulnego i przywspółczulnego układu nerwowego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neuronów w przyjmowaniu i przewodzeniu impulsów nerwowych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przystosowania neuronów do pełnienia funkcji w układzie nerwowym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36. Czynności ośrodkowego układu nerwowego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ośrodkowego układu nerwowego i podaje ich funkcje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zasady higieny pracy umysłowej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funkcje głównych części mózgowia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jaką funkcję pełni rdzeń kręgowy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co to jest kora mózgowa i jakie jest jej znaczenie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funkcje móżdżku i rdzenia przedłużonego w organizmie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lokalizuje ośrodki korowe na rysunku / modelu mózgu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co to są wyższe czynności nerwowe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37. Odruchy bezwarunkowe i warunkowe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składowe łuku odruchowego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co to jest odruch bezwarunkowy i podaje przykłady takich odruchów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dokonuje obserwacji odruchu kolanowego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odruchy warunkowe i bezwarunkowe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odruchów bezwarunkowych i warunkowych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istotne znaczenie odruchów w życiu codziennym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działanie łuku odruchowego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 powstają i jaka jest rola odruchów warunkowych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uzasadnia, dlaczego odruch kolanowy jest odruchem bezwarunkowym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znaczenie wybranych odruchów (czkawka, połykanie, odruch wymiotny, źreniczny, mruganie powiekami, łzawienie, odruch ślinienia się) w życiu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znaczenie odruchów w codziennym życiu człowieka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38. Higiena układu nerwowego. Radzenie sobie ze stresem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ochrony głowy przed urazami ze względu na możliwość uszkodzenia mózgu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wpływu, jaki ma wysypianie się na procesy myślenia i zapamiętywania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zasady efektywnego uczenia się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korzystne dla zdrowia sposoby radzenia sobie z długotrwałym (negatywnym) stresem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przyczyny i skutki stresu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skutecznych metod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pozytywnego i negatywnego działania stresu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znaczenie snu w prawidłowym funkcjonowaniu organizmu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skuteczne metody uczenia się oparte na wykorzystywaniu wszystkich zmysłów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39. Oko – narząd wzroku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rodzaje zmysłów z określeniem ich roli w życiu człowieka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elementy budowy oka na modelu / schemacie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co to są zmysły, komórki zmysłowe, receptory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lokalizuje receptory i narządy zmysłów w organizmie człowieka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funkcje elementów budowy oka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funkcje elementów budowy oka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budowę oka i rolę jego części w procesie widzenia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9.0" w:type="dxa"/>
              <w:right w:w="113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w jaki sposób i jaki obraz obiektu powstaje na siatkówce oka oraz jego interpretację w mózgu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40. Funkcjonowanie oka. Wady wzroku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wady wzroku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potrzebę wykonywania okresowych badań kontrolnych wzroku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widzeniem z bliska i z daleka oraz w ciemności i przy świetle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zasady higieny narządu wzroku podczas czytania oraz pracy z komputerem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terminy: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akomodacjaoka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krótkowzroczność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dalekowzroczność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astygmatyzm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najczęstsze przyczyny powstawania wad wzroku (krótkowzroczność, dalekowzroczność, astygmatyzm) i sposoby ich korygowania za pomocą soczewek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funkcjonowanie oka oraz wady wzroku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41. Ucho – narząd słuchu i równowagi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elementy budowy ucha na modelu / schemacie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higieny narządu słuchu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funkcje elementów ucha w odbieraniu bodźców dźwiękowych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negatywny wpływ hałasu na zdrowie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przebieg fali dźwiękowej w uchu i powstawanie wrażeń słuchowych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budowę oraz rolę ucha wewnętrznego jako narządu słuchu i równowagi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budowy ucha z pełnioną funkcją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42. Inne zmysły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znaczenie ostrzegawczej roli zmysłów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lokalizację narządów i receptorów zmysłu węchu, smaku i dotyku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rolę zmysłu dotyku, zmysłu smaku i zmysłu węchu w życiu człowieka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bada wrażliwość zmysłu smaku i węchu na podstawie instrukcji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zagrożenia wynikające ze zjawiska adaptacji węchu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wyniki doświadczeń badających wrażliwość wybranych komórek zmysłowych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rolę narządów zmysłów w odbieraniu bodźców z otoczenia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doświadczenia lokalizujące receptory zmysłu węchu i smaku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43. Budowa i funkcje układu dokrewnego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definiuje pojęcie hormonu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rolę hormonów: wzrostu, insuliny i adrenaliny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położenie gruczołów dokrewnych w ciele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rolę tyroksyny i glukagonu oraz hormonów płciowych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hormony działają tylko na określone narządy organizmu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podobieństwa i różnice między działaniem układu hormonalnego i układu nerwowego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44. Działanie </w:t>
              <w:br w:type="textWrapping"/>
              <w:t xml:space="preserve">hormonów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podaje przykłady negatywnych skutków działania hormonów (nadmiar i niedobór hormonów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przyczyny i objawy cukrzycy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antagonizm działania insuliny i glukagonu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wynikających z nieprawidłowego działania tarczycy i przysadki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539.0" w:type="dxa"/>
              <w:right w:w="113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nadrzędną rolę przysadki w układzie dokrewnym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 Podsumowanie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35–44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6. UKŁAD ROZRODCZY. ROZMNAŻANIE SIĘ I ROZWÓJ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46. Budowa i funkcje męskiego układu rozrodczego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układu rozrodczego męskiego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zmiany anatomiczne i fizjologiczne zachodzące w organizmie chłopca w okresie dojrzewania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układu rozrodczego męskiego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rozmnażanie płciowe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typowe zachowania chłopca w okresie dojrzewania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rysunku elementy układu rozrodczego męskiego i podaje ich nazwy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funkcje elementów układu rozrodczego męskiego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funkcje jąder, najądrzy, pęcherzyków nasiennych i prostaty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jaka jest rola hormonów, w tym testosteronu, w okresie dojrzewania chłopców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miejsce powstawania plemników w układzie rozrodczym męskim i opisuje ich dalszą drogę do momentu wytrysku 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budowy męskiego układu rozrodczego z jego funkcją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 Budowa i funkcje żeńskiego układu rozrodczego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zmiany anatomiczne i fizjologiczne zachodzące w organizmie dziewczyny w okresie dojrzewania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układu rozrodczego żeńskiego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typowe zachowania dziewczyny w okresie dojrzewania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rysunku / modelu elementy układu rozrodczego żeńskiego i podaje ich nazwy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funkcjonowanie układu rozrodczego kobiety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poszczególnych elementów układu rozrodczego żeńskiego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co to jest jajeczkowanie (owulacja)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jaka jest rola hormonów, w tym estrogenów, w okresie dojrzewania dziewcząt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uzasadnia, w jaki sposób budowa układu rozrodczego żeńskiego jest przystosowana do pełnionych funkcji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48. Cykl miesiączkowy kobiety. Zapłodnienie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nazwy gamety męskiej i żeńskiej oraz wskazuje miejsce ich wytwarzania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zapłodnienie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możliwy efekt stosunku płciowego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objawy ciąży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budowę plemnika z komórką jajową jako przystosowanie do pełnionej funkcji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definiuje termin jajeczkowania (owulacji)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rolę gamet w procesie zapłodnienia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zapłodnienie może być efektem stosunku płciowego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miejsce, w którym dochodzi do zapłodnienia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etapy cyklu miesiączkowego kobiety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hormonów związanych z cyklem miesiączkowym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49. Rozwój zarodkowy i płodowy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zachowania ciężarnej kobiety mające pozytywny wpływ na rozwój zarodka i płodu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pozostawania kobiety ciężarnej pod opieką lekarską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etapy rozwoju przedurodzeniowego człowieka (zygota, zarodek, płód)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czynniki, które negatywnie wpływają na rozwój zarodka i płodu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rolę łożyska dla rozwijającego się płodu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różnice między zygotą, zarodkiem i płodem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332.0" w:type="dxa"/>
              <w:right w:w="113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przebieg wczesnego etapu ciąży – od zapłodnienia do zagnieżdżenia się zarodka w macicy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50. Rozwój człowieka i potrzeby z nim związane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etapy życia człowieka po urodzeniu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etapy życia człowieka po urodzeniu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potrzeby człowieka na różnych etapach rozwoju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etapy fizycznego i psychicznego dojrzewania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społeczne dojrzewanie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potrzeby i ograniczenia ludzi w różnych fazach rozwoju osobniczego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51. Choroby przenoszone drogą płciową. Profilaktyka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choroby przenoszone drogą płciową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w jaki sposób dochodzi do zakażenia chorobami przenoszonymi drogą płciową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charakterystyczne objawy chorób przenoszonych drogą płciową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podstawowe zasady profilaktyki chorób przenoszonych drogą płciową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w jaki sposób może dojść do zakażenia kiłą, rzeżączką, HIV, HPV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uzasadnia, że seks z przypadkowymi osobami niesie ryzyko zakażenia chorobami przenoszonymi drogą płciową i powinien być zabezpieczony prezerwatywą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przewiduje indywidualne i społeczne skutki zakażenia HIV i HPV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273582" w:space="0" w:sz="6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52. Podsumowanie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273582" w:space="0" w:sz="6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46–51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tcBorders>
              <w:top w:color="273582" w:space="0" w:sz="6" w:val="single"/>
              <w:left w:color="273582" w:space="0" w:sz="6" w:val="single"/>
              <w:bottom w:color="273582" w:space="0" w:sz="6" w:val="single"/>
              <w:right w:color="000000" w:space="0" w:sz="6" w:val="single"/>
            </w:tcBorders>
            <w:shd w:fill="273582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 7. HOMEOSTAZA. ZDROWIE I CHOROBY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273582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53. Współdziałanie układów narządów w utrzymaniu homeostazy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wykazuje, że w jego organizmie temperatura ciała i zawartość wody jest utrzymywana na stałym poziomie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czym jest homeostaza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reakcji organizmu na przegrzanie i przechłodzenie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 konieczność utrzymywania stałych parametrów dla zachowania stabilności środowiska wewnętrznego organizmu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mechanizm regulacji stężenia glukozy we krwi</w:t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mechanizm regulacji stałej temperatury ciała organizmu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mechanizm regulacji zawartości wody w organizmie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3582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mechanizm sprzężenia zwrotnego, odwołując się do utrzymywania homeostazy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54. Choroby jako efekt zaburzenia homeostazy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podaje, na czym polega zdrowie fizyczne, psychiczne i społeczne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o różnym podłożu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rodzaje czynników zakaźnych i podaje przykłady wywoływanych przez nie chorób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najważniejsze badania diagnostyczne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typowy przebieg choroby zakaźnej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zabiegów niszczących drobnoustroje i wirusy w środowisku zewnętrznym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55. Drogi szerzenia się i profilaktyka chorób zakaźnych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najważniejsze zasady profilaktyki chorób zakaźnych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drogi szerzenia się chorób zakaźnych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dobre i złe strony stosowania antybiotyków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odzwierzęcych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uzasadnia, dlaczego antybiotyki nie zwalczają chorób wirusowych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56. Choroby nowotworowe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chorób nowotworowych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najważniejsze zasady profilaktyki chorób nowotworowych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czynniki sprzyjające rozwojowi nowotworów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ogólnie przebieg choroby nowotworowej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na czym polega istota chorób nowotworowych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sposoby leczenia chorób nowotworowych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227.0" w:type="dxa"/>
              <w:right w:w="113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na czym polega różnica między rakiem a nowotworem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57. Substancje psychoaktywne w życiu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skutki zdrowotne alkoholizmu, nikotynizmu, narkomanii i lekomanii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negatywny wpływ na zdrowie człowieka (funkcjonowanie układu nerwowego) nadużywania kofeiny i niektórych leków (oddziałujących na psychikę)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e-papierosy mają negatywny wpływ na zdrowie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uzasadnia, dlaczego nie należy bez potrzeby zażywać leków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negatywne skutki alkoholizmu, nikotynizmu (w tym wdychania nikotyny zawartej w e-papierosach), narkomanii i lekomanii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argumenty przeciw spożywaniu alkoholu, eksperymentowaniu z narkotykami, dopalaczami i substancjami psychoaktywnymi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indywidualne i społeczne skutki zażywania substancji psychoaktywnych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58. Podsumowanie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wszystkie wymagania z lekcji 53–57</w:t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"/>
          <w:tab w:val="left" w:leader="none" w:pos="340"/>
          <w:tab w:val="left" w:leader="none" w:pos="510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left="142" w:firstLine="0"/>
        <w:rPr>
          <w:rFonts w:ascii="Arial" w:cs="Arial" w:eastAsia="Arial" w:hAnsi="Arial"/>
          <w:color w:val="f091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49" w:top="1560" w:left="1417" w:right="8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12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892"/>
        <w:sz w:val="22"/>
        <w:szCs w:val="22"/>
        <w:u w:val="none"/>
        <w:shd w:fill="auto" w:val="clear"/>
        <w:vertAlign w:val="baseline"/>
        <w:rtl w:val="0"/>
      </w:rPr>
      <w:t xml:space="preserve">AUTORZY: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Jastrzębska Ewa, Kłos Ewa, Kofta Wawrzyniec, Pyłka-Gutowska Ewa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15165" y="3781270"/>
                        <a:ext cx="95453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F0912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0" w:line="240" w:lineRule="auto"/>
      <w:ind w:left="-567" w:right="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15165" y="3891760"/>
                        <a:ext cx="95453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56085" cy="296779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8179" l="-8901" r="84975" t="1185"/>
                  <a:stretch>
                    <a:fillRect/>
                  </a:stretch>
                </pic:blipFill>
                <pic:spPr>
                  <a:xfrm>
                    <a:off x="0" y="0"/>
                    <a:ext cx="1556085" cy="296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91941" cy="273332"/>
          <wp:effectExtent b="0" l="0" r="0" t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46785" l="59476" r="6233" t="11506"/>
                  <a:stretch>
                    <a:fillRect/>
                  </a:stretch>
                </pic:blipFill>
                <pic:spPr>
                  <a:xfrm>
                    <a:off x="0" y="0"/>
                    <a:ext cx="2591941" cy="273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40" w:before="0" w:line="240" w:lineRule="auto"/>
      <w:ind w:left="142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43815</wp:posOffset>
          </wp:positionV>
          <wp:extent cx="7591425" cy="95440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2761" r="24669" t="0"/>
                  <a:stretch>
                    <a:fillRect/>
                  </a:stretch>
                </pic:blipFill>
                <pic:spPr>
                  <a:xfrm>
                    <a:off x="0" y="0"/>
                    <a:ext cx="3992136" cy="9547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-283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09120"/>
        <w:sz w:val="22"/>
        <w:szCs w:val="22"/>
        <w:u w:val="none"/>
        <w:shd w:fill="auto" w:val="clear"/>
        <w:vertAlign w:val="baseline"/>
        <w:rtl w:val="0"/>
      </w:rPr>
      <w:t xml:space="preserve">Biologia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| Klasa 7</w:t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Szkoła podstawowa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B3A1E"/>
    <w:pPr>
      <w:spacing w:after="160" w:line="259" w:lineRule="auto"/>
    </w:pPr>
    <w:rPr>
      <w:rFonts w:eastAsiaTheme="minorEastAsia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 w:val="1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85D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85D6F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6B5810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rakstyluakapitowego" w:customStyle="1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cs="MinionPro-Regular" w:hAnsi="MinionPro-Regular" w:eastAsiaTheme="minorEastAsia"/>
      <w:color w:val="000000"/>
      <w:sz w:val="24"/>
      <w:szCs w:val="24"/>
      <w:lang w:eastAsia="pl-PL"/>
    </w:rPr>
  </w:style>
  <w:style w:type="paragraph" w:styleId="tytu1NieuzywaneTytuy" w:customStyle="1">
    <w:name w:val="tytuł 1 (Nieuzywane:Tytuły)"/>
    <w:basedOn w:val="Brakstyluakapitowego"/>
    <w:uiPriority w:val="99"/>
    <w:rsid w:val="006B3A1E"/>
    <w:pPr>
      <w:suppressAutoHyphens w:val="1"/>
      <w:spacing w:line="600" w:lineRule="atLeast"/>
    </w:pPr>
    <w:rPr>
      <w:rFonts w:ascii="AgendaPl-Bold" w:cs="AgendaPl-Bold" w:hAnsi="AgendaPl-Bold"/>
      <w:b w:val="1"/>
      <w:bCs w:val="1"/>
      <w:color w:val="f39200"/>
      <w:sz w:val="42"/>
      <w:szCs w:val="42"/>
    </w:rPr>
  </w:style>
  <w:style w:type="paragraph" w:styleId="001TekstpodstawowyNieuzywanefiz" w:customStyle="1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cs="Dutch801HdEU-Normal" w:hAnsi="Dutch801HdEU-Normal"/>
      <w:sz w:val="20"/>
      <w:szCs w:val="20"/>
    </w:rPr>
  </w:style>
  <w:style w:type="paragraph" w:styleId="tabelaglowkaNieuzywanefiz" w:customStyle="1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cs="AgendaPl-BoldCondensed" w:hAnsi="AgendaPl-BoldCondensed"/>
      <w:b w:val="1"/>
      <w:bCs w:val="1"/>
      <w:color w:val="ffffff"/>
    </w:rPr>
  </w:style>
  <w:style w:type="paragraph" w:styleId="tabela-belkatabele" w:customStyle="1">
    <w:name w:val="tabela - belka (tabele)"/>
    <w:basedOn w:val="Brakstyluakapitowego"/>
    <w:uiPriority w:val="99"/>
    <w:rsid w:val="006B3A1E"/>
    <w:pPr>
      <w:suppressAutoHyphens w:val="1"/>
      <w:spacing w:line="240" w:lineRule="atLeast"/>
      <w:jc w:val="center"/>
    </w:pPr>
    <w:rPr>
      <w:rFonts w:ascii="AgendaPl-BoldCondensed" w:cs="AgendaPl-BoldCondensed" w:hAnsi="AgendaPl-BoldCondensed"/>
      <w:b w:val="1"/>
      <w:bCs w:val="1"/>
      <w:color w:val="ffffff"/>
      <w:sz w:val="20"/>
      <w:szCs w:val="20"/>
    </w:rPr>
  </w:style>
  <w:style w:type="paragraph" w:styleId="tabelatekstbolddolewejNieuzywanefiz" w:customStyle="1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cs="AgendaPl-BoldCondensed" w:hAnsi="AgendaPl-BoldCondensed"/>
      <w:b w:val="1"/>
      <w:bCs w:val="1"/>
      <w:sz w:val="20"/>
      <w:szCs w:val="20"/>
    </w:rPr>
  </w:style>
  <w:style w:type="paragraph" w:styleId="tabela-tekstpodstawowykropatabele" w:customStyle="1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cs="AgendaPl-RegularCondensed" w:hAnsi="AgendaPl-RegularCondensed"/>
      <w:color w:val="000000"/>
      <w:w w:val="97"/>
      <w:sz w:val="20"/>
      <w:szCs w:val="20"/>
    </w:rPr>
  </w:style>
  <w:style w:type="paragraph" w:styleId="tabelateksttabele" w:customStyle="1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cs="AgendaPl-RegularCondensed" w:hAnsi="AgendaPl-RegularCondensed"/>
      <w:w w:val="97"/>
      <w:sz w:val="20"/>
      <w:szCs w:val="20"/>
    </w:rPr>
  </w:style>
  <w:style w:type="paragraph" w:styleId="tabelatekstbolddolewejtabele" w:customStyle="1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cs="AgendaPl-BoldCondensed" w:hAnsi="AgendaPl-BoldCondensed"/>
      <w:b w:val="1"/>
      <w:bCs w:val="1"/>
      <w:sz w:val="20"/>
      <w:szCs w:val="20"/>
    </w:rPr>
  </w:style>
  <w:style w:type="character" w:styleId="Bold" w:customStyle="1">
    <w:name w:val="Bold"/>
    <w:uiPriority w:val="99"/>
    <w:rsid w:val="006B3A1E"/>
    <w:rPr>
      <w:b w:val="1"/>
      <w:bCs w:val="1"/>
    </w:rPr>
  </w:style>
  <w:style w:type="character" w:styleId="BoldCondensed" w:customStyle="1">
    <w:name w:val="BoldCondensed"/>
    <w:uiPriority w:val="99"/>
    <w:rsid w:val="006B3A1E"/>
    <w:rPr>
      <w:b w:val="1"/>
      <w:bCs w:val="1"/>
    </w:rPr>
  </w:style>
  <w:style w:type="character" w:styleId="boldasia" w:customStyle="1">
    <w:name w:val="bold (asia)"/>
    <w:uiPriority w:val="99"/>
    <w:rsid w:val="006B3A1E"/>
    <w:rPr>
      <w:b w:val="1"/>
      <w:bCs w:val="1"/>
    </w:rPr>
  </w:style>
  <w:style w:type="character" w:styleId="Indeksdolny" w:customStyle="1">
    <w:name w:val="Indeks dolny"/>
    <w:uiPriority w:val="99"/>
    <w:rsid w:val="006B3A1E"/>
    <w:rPr>
      <w:position w:val="2"/>
      <w:sz w:val="22"/>
      <w:szCs w:val="22"/>
      <w:vertAlign w:val="sub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HaCja+1G7AL80oL0mOdVvWwAw==">CgMxLjAyCGguZ2pkZ3hzOAByITFSUEV2N2FlSmo1ek9RN0otNEtjbUZXM3ZTaVJpWi11Nw==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2015-05-26T09:01:00Z</dcterms:created>
  <dc:creator>Marta Jedlinska</dc:creator>
</cp:coreProperties>
</file>