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6AD7" w14:textId="74E4FF2E" w:rsidR="003807E0" w:rsidRPr="00941431" w:rsidRDefault="00941431" w:rsidP="0094143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41431">
        <w:rPr>
          <w:rFonts w:ascii="Times New Roman" w:hAnsi="Times New Roman" w:cs="Times New Roman"/>
          <w:b/>
          <w:bCs/>
        </w:rPr>
        <w:t>Jean Webster ,,Tajemniczy opiekun”</w:t>
      </w:r>
    </w:p>
    <w:p w14:paraId="7BCFEA84" w14:textId="77777777" w:rsidR="00941431" w:rsidRPr="00941431" w:rsidRDefault="00941431" w:rsidP="00941431">
      <w:pPr>
        <w:spacing w:line="360" w:lineRule="auto"/>
        <w:jc w:val="both"/>
        <w:rPr>
          <w:rFonts w:ascii="Times New Roman" w:hAnsi="Times New Roman" w:cs="Times New Roman"/>
        </w:rPr>
      </w:pPr>
    </w:p>
    <w:p w14:paraId="0ECAAE68" w14:textId="77777777" w:rsidR="00941431" w:rsidRDefault="00941431" w:rsidP="0094143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41431">
        <w:rPr>
          <w:rFonts w:ascii="Times New Roman" w:hAnsi="Times New Roman" w:cs="Times New Roman"/>
        </w:rPr>
        <w:t>iedemnastoletnia</w:t>
      </w:r>
      <w:proofErr w:type="spellEnd"/>
      <w:r w:rsidRPr="00941431">
        <w:rPr>
          <w:rFonts w:ascii="Times New Roman" w:hAnsi="Times New Roman" w:cs="Times New Roman"/>
        </w:rPr>
        <w:t xml:space="preserve"> Agata Abbot całe dotychczasowe życie spędziła w sierocińcu – Domu Wychowawczym im. Johna </w:t>
      </w:r>
      <w:proofErr w:type="spellStart"/>
      <w:r w:rsidRPr="00941431">
        <w:rPr>
          <w:rFonts w:ascii="Times New Roman" w:hAnsi="Times New Roman" w:cs="Times New Roman"/>
        </w:rPr>
        <w:t>Griera</w:t>
      </w:r>
      <w:proofErr w:type="spellEnd"/>
      <w:r w:rsidRPr="00941431">
        <w:rPr>
          <w:rFonts w:ascii="Times New Roman" w:hAnsi="Times New Roman" w:cs="Times New Roman"/>
        </w:rPr>
        <w:t>. Jej los odmienia się nieoczekiwanie, gdy jeden z opiekunów placówki przypadkiem odkrywa jej talent literacki i funduje stypendium umożliwiające ukończenie ekskluzywnego college’u. Dobroczyńca pragnie pozostać anonimowy – Agata nie zna nawet jego nazwiska. Musi jednak co miesiąc informować go listownie o swoich postępach w nauce i życiu. Dziewczyna z zapałem wywiązuje się z zadania. W pełnych humoru, kilkunastostronicowych epistołach barwnie opisuje swoje codzienne przygody. Anonimowość opiekuna jest jej ciągłą zgryzotą, ale wreszcie stanie się pułapką na niego samego…</w:t>
      </w:r>
    </w:p>
    <w:p w14:paraId="63E8005D" w14:textId="77777777" w:rsidR="00941431" w:rsidRDefault="00941431" w:rsidP="00941431">
      <w:pPr>
        <w:spacing w:line="360" w:lineRule="auto"/>
        <w:jc w:val="both"/>
        <w:rPr>
          <w:rFonts w:ascii="Times New Roman" w:hAnsi="Times New Roman" w:cs="Times New Roman"/>
        </w:rPr>
      </w:pPr>
    </w:p>
    <w:p w14:paraId="29E8CDC0" w14:textId="58003341" w:rsidR="00941431" w:rsidRPr="00941431" w:rsidRDefault="00941431" w:rsidP="0094143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D883F27" wp14:editId="12976030">
            <wp:extent cx="3324225" cy="4716648"/>
            <wp:effectExtent l="0" t="0" r="0" b="8255"/>
            <wp:docPr id="386371076" name="Obraz 1" descr="Webster J.: Tajemniczy opiek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ster J.: Tajemniczy opieku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707" cy="472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D61B" w14:textId="77777777" w:rsidR="00941431" w:rsidRPr="00941431" w:rsidRDefault="00941431" w:rsidP="0094143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41431" w:rsidRPr="0094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31"/>
    <w:rsid w:val="003807E0"/>
    <w:rsid w:val="00810A83"/>
    <w:rsid w:val="00941431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2117"/>
  <w15:chartTrackingRefBased/>
  <w15:docId w15:val="{52813D90-B19E-45AE-9AF3-A540FDCA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1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4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4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1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1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14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1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14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4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1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2025-03-11T08:30:00Z</dcterms:created>
  <dcterms:modified xsi:type="dcterms:W3CDTF">2025-03-11T08:32:00Z</dcterms:modified>
</cp:coreProperties>
</file>