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B99A" w14:textId="482E8DEB" w:rsidR="003807E0" w:rsidRPr="00C3640B" w:rsidRDefault="00C3640B" w:rsidP="00C3640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3640B">
        <w:rPr>
          <w:rFonts w:ascii="Times New Roman" w:hAnsi="Times New Roman" w:cs="Times New Roman"/>
          <w:b/>
          <w:bCs/>
        </w:rPr>
        <w:t>Richard Adams ,,</w:t>
      </w:r>
      <w:proofErr w:type="spellStart"/>
      <w:r w:rsidRPr="00C3640B">
        <w:rPr>
          <w:rFonts w:ascii="Times New Roman" w:hAnsi="Times New Roman" w:cs="Times New Roman"/>
          <w:b/>
          <w:bCs/>
        </w:rPr>
        <w:t>Wodnikowe</w:t>
      </w:r>
      <w:proofErr w:type="spellEnd"/>
      <w:r w:rsidRPr="00C3640B">
        <w:rPr>
          <w:rFonts w:ascii="Times New Roman" w:hAnsi="Times New Roman" w:cs="Times New Roman"/>
          <w:b/>
          <w:bCs/>
        </w:rPr>
        <w:t xml:space="preserve"> Wzgórze”</w:t>
      </w:r>
    </w:p>
    <w:p w14:paraId="5947075A" w14:textId="77777777" w:rsidR="00C3640B" w:rsidRPr="00C3640B" w:rsidRDefault="00C3640B" w:rsidP="00C3640B">
      <w:pPr>
        <w:spacing w:line="360" w:lineRule="auto"/>
        <w:jc w:val="both"/>
        <w:rPr>
          <w:rFonts w:ascii="Times New Roman" w:hAnsi="Times New Roman" w:cs="Times New Roman"/>
        </w:rPr>
      </w:pPr>
    </w:p>
    <w:p w14:paraId="46C62D33" w14:textId="77777777" w:rsidR="00C3640B" w:rsidRDefault="00C3640B" w:rsidP="00C3640B">
      <w:pPr>
        <w:spacing w:line="360" w:lineRule="auto"/>
        <w:jc w:val="both"/>
        <w:rPr>
          <w:rFonts w:ascii="Times New Roman" w:hAnsi="Times New Roman" w:cs="Times New Roman"/>
        </w:rPr>
      </w:pPr>
      <w:r w:rsidRPr="00C3640B">
        <w:rPr>
          <w:rFonts w:ascii="Times New Roman" w:hAnsi="Times New Roman" w:cs="Times New Roman"/>
        </w:rPr>
        <w:t>Klasyka literatury młodzieżowej, porównywana do dzieł J.R.R. Tolkiena i C.S. Lewisa, w nowym wydaniu.</w:t>
      </w:r>
      <w:r>
        <w:rPr>
          <w:rFonts w:ascii="Times New Roman" w:hAnsi="Times New Roman" w:cs="Times New Roman"/>
        </w:rPr>
        <w:t xml:space="preserve"> </w:t>
      </w:r>
    </w:p>
    <w:p w14:paraId="2684D3F2" w14:textId="77777777" w:rsidR="00C3640B" w:rsidRDefault="00C3640B" w:rsidP="00C3640B">
      <w:pPr>
        <w:spacing w:line="360" w:lineRule="auto"/>
        <w:jc w:val="both"/>
        <w:rPr>
          <w:rFonts w:ascii="Times New Roman" w:hAnsi="Times New Roman" w:cs="Times New Roman"/>
        </w:rPr>
      </w:pPr>
      <w:r w:rsidRPr="00C3640B">
        <w:rPr>
          <w:rFonts w:ascii="Times New Roman" w:hAnsi="Times New Roman" w:cs="Times New Roman"/>
        </w:rPr>
        <w:t xml:space="preserve">Mieszkańcy królikarni </w:t>
      </w:r>
      <w:proofErr w:type="spellStart"/>
      <w:r w:rsidRPr="00C3640B">
        <w:rPr>
          <w:rFonts w:ascii="Times New Roman" w:hAnsi="Times New Roman" w:cs="Times New Roman"/>
        </w:rPr>
        <w:t>Sandleford</w:t>
      </w:r>
      <w:proofErr w:type="spellEnd"/>
      <w:r w:rsidRPr="00C3640B">
        <w:rPr>
          <w:rFonts w:ascii="Times New Roman" w:hAnsi="Times New Roman" w:cs="Times New Roman"/>
        </w:rPr>
        <w:t xml:space="preserve"> czują niepokój… Ich ukochane miejsce życia ma się wkrótce, z woli ludzi, zmienić nie do poznania, być może nawet zniknąć, trzeba więc uciekać, póki jeszcze cza</w:t>
      </w:r>
      <w:r>
        <w:rPr>
          <w:rFonts w:ascii="Times New Roman" w:hAnsi="Times New Roman" w:cs="Times New Roman"/>
        </w:rPr>
        <w:t>s.</w:t>
      </w:r>
    </w:p>
    <w:p w14:paraId="5AE3C0BC" w14:textId="77777777" w:rsidR="00C3640B" w:rsidRDefault="00C3640B" w:rsidP="00C3640B">
      <w:pPr>
        <w:spacing w:line="360" w:lineRule="auto"/>
        <w:jc w:val="both"/>
        <w:rPr>
          <w:rFonts w:ascii="Times New Roman" w:hAnsi="Times New Roman" w:cs="Times New Roman"/>
        </w:rPr>
      </w:pPr>
      <w:r w:rsidRPr="00C3640B">
        <w:rPr>
          <w:rFonts w:ascii="Times New Roman" w:hAnsi="Times New Roman" w:cs="Times New Roman"/>
        </w:rPr>
        <w:t xml:space="preserve">Grupa królików pod przewodnictwem braci, Piątka i Leszczynka, podejmuje trudną decyzję o opuszczeniu domu i wyrusza w długą, pełną przygód, niebezpieczeństw, ale i pięknych chwil oraz wzruszeń podróż w poszukiwaniu nowego, być może jeszcze lepszego miejsca – </w:t>
      </w:r>
      <w:proofErr w:type="spellStart"/>
      <w:r w:rsidRPr="00C3640B">
        <w:rPr>
          <w:rFonts w:ascii="Times New Roman" w:hAnsi="Times New Roman" w:cs="Times New Roman"/>
        </w:rPr>
        <w:t>Wodnikowego</w:t>
      </w:r>
      <w:proofErr w:type="spellEnd"/>
      <w:r w:rsidRPr="00C3640B">
        <w:rPr>
          <w:rFonts w:ascii="Times New Roman" w:hAnsi="Times New Roman" w:cs="Times New Roman"/>
        </w:rPr>
        <w:t xml:space="preserve"> Wzgórza. Czytelnicy zaś odbywają tę drogę wraz z nimi, poznając przy tym obyczaje, mitologię i język króliczej społeczności, a także wspaniałą przyrodę - mistrzowsko odmalowane słowem.</w:t>
      </w:r>
    </w:p>
    <w:p w14:paraId="201DE2A8" w14:textId="25D7B8F3" w:rsidR="00C3640B" w:rsidRDefault="00C3640B" w:rsidP="00C3640B">
      <w:pPr>
        <w:spacing w:line="360" w:lineRule="auto"/>
        <w:jc w:val="both"/>
        <w:rPr>
          <w:rFonts w:ascii="Times New Roman" w:hAnsi="Times New Roman" w:cs="Times New Roman"/>
        </w:rPr>
      </w:pPr>
      <w:r w:rsidRPr="00C3640B">
        <w:rPr>
          <w:rFonts w:ascii="Times New Roman" w:hAnsi="Times New Roman" w:cs="Times New Roman"/>
        </w:rPr>
        <w:t>Powieść Richarda Adamsa to światowy bestseller, literatura najwyższej próby i uniwersalna opowieść, która porusza zarówno dzieci jak i dorosłych.</w:t>
      </w:r>
      <w:r>
        <w:rPr>
          <w:rFonts w:ascii="Times New Roman" w:hAnsi="Times New Roman" w:cs="Times New Roman"/>
        </w:rPr>
        <w:t xml:space="preserve"> </w:t>
      </w:r>
      <w:r w:rsidRPr="00C3640B">
        <w:rPr>
          <w:rFonts w:ascii="Times New Roman" w:hAnsi="Times New Roman" w:cs="Times New Roman"/>
        </w:rPr>
        <w:t xml:space="preserve">W 2018 powstała adaptacja książki wyprodukowana przez platformę </w:t>
      </w:r>
      <w:proofErr w:type="spellStart"/>
      <w:r w:rsidRPr="00C3640B">
        <w:rPr>
          <w:rFonts w:ascii="Times New Roman" w:hAnsi="Times New Roman" w:cs="Times New Roman"/>
        </w:rPr>
        <w:t>Netflix</w:t>
      </w:r>
      <w:proofErr w:type="spellEnd"/>
      <w:r w:rsidRPr="00C3640B">
        <w:rPr>
          <w:rFonts w:ascii="Times New Roman" w:hAnsi="Times New Roman" w:cs="Times New Roman"/>
        </w:rPr>
        <w:t>.</w:t>
      </w:r>
    </w:p>
    <w:p w14:paraId="34C72ABD" w14:textId="0B59B3AD" w:rsidR="00C3640B" w:rsidRPr="00C3640B" w:rsidRDefault="00C3640B" w:rsidP="00C364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13CAB2" wp14:editId="1EAFCDCF">
            <wp:extent cx="2516429" cy="3657600"/>
            <wp:effectExtent l="0" t="0" r="0" b="0"/>
            <wp:docPr id="1684840100" name="Obraz 1" descr="Wodnikowe Wzgó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dnikowe Wzgór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02" cy="366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40B" w:rsidRPr="00C3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0B"/>
    <w:rsid w:val="003807E0"/>
    <w:rsid w:val="007C1F2A"/>
    <w:rsid w:val="00C3640B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9B89"/>
  <w15:chartTrackingRefBased/>
  <w15:docId w15:val="{791EA143-1EB4-4E03-8723-B9169572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6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6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6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6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6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6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6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6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64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64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64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64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64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64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6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6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6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6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64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64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64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6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64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6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2025-04-14T09:03:00Z</dcterms:created>
  <dcterms:modified xsi:type="dcterms:W3CDTF">2025-04-14T09:06:00Z</dcterms:modified>
</cp:coreProperties>
</file>