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1F27" w14:textId="5E6AEC2E" w:rsidR="003807E0" w:rsidRPr="00E80590" w:rsidRDefault="00E80590" w:rsidP="00E8059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80590">
        <w:rPr>
          <w:rFonts w:ascii="Times New Roman" w:hAnsi="Times New Roman" w:cs="Times New Roman"/>
          <w:b/>
          <w:bCs/>
        </w:rPr>
        <w:t xml:space="preserve">Nadia </w:t>
      </w:r>
      <w:proofErr w:type="spellStart"/>
      <w:r w:rsidRPr="00E80590">
        <w:rPr>
          <w:rFonts w:ascii="Times New Roman" w:hAnsi="Times New Roman" w:cs="Times New Roman"/>
          <w:b/>
          <w:bCs/>
        </w:rPr>
        <w:t>Berkane</w:t>
      </w:r>
      <w:proofErr w:type="spellEnd"/>
      <w:r w:rsidRPr="00E80590">
        <w:rPr>
          <w:rFonts w:ascii="Times New Roman" w:hAnsi="Times New Roman" w:cs="Times New Roman"/>
          <w:b/>
          <w:bCs/>
        </w:rPr>
        <w:t xml:space="preserve"> ,,Marysia. Trzy historie dla malucha”</w:t>
      </w:r>
    </w:p>
    <w:p w14:paraId="09771972" w14:textId="77777777" w:rsidR="00E80590" w:rsidRPr="00E80590" w:rsidRDefault="00E80590" w:rsidP="00E80590">
      <w:pPr>
        <w:spacing w:line="360" w:lineRule="auto"/>
        <w:jc w:val="both"/>
        <w:rPr>
          <w:rFonts w:ascii="Times New Roman" w:hAnsi="Times New Roman" w:cs="Times New Roman"/>
        </w:rPr>
      </w:pPr>
    </w:p>
    <w:p w14:paraId="630D0C7B" w14:textId="095AEA05" w:rsidR="00E80590" w:rsidRDefault="00E80590" w:rsidP="00E80590">
      <w:pPr>
        <w:spacing w:line="360" w:lineRule="auto"/>
        <w:jc w:val="both"/>
        <w:rPr>
          <w:rFonts w:ascii="Times New Roman" w:hAnsi="Times New Roman" w:cs="Times New Roman"/>
        </w:rPr>
      </w:pPr>
      <w:r w:rsidRPr="00E80590">
        <w:rPr>
          <w:rFonts w:ascii="Times New Roman" w:hAnsi="Times New Roman" w:cs="Times New Roman"/>
        </w:rPr>
        <w:t>Mała misia Marysia boryka się z tymi samymi kłopotami co jej rówieśnicy: musi pożegnać pieluszkę i zacząć korzystać z nocnika, przezwyciężyć strach przed ciemnością oraz nauczyć się dzielić swoimi rzeczami. Dla malucha takie sprawy są bardzo trudne, a dorośli nie zawsze umieją mu pomóc. Na szczęście dzieci mogą swoje problemy przeżyć wraz z sympatyczną bohaterką – przekonać się, że Marysia, choć nie miała łatwo, dała sobie radę. To wspaniałe emocjonalne i trenerskie wsparcie dla każdego malca, a dla rodziców – pomoc w przeprowadzeniu dziecka przez stresowe chwile.</w:t>
      </w:r>
    </w:p>
    <w:p w14:paraId="1B9E1286" w14:textId="77777777" w:rsidR="00E80590" w:rsidRDefault="00E80590" w:rsidP="00E80590">
      <w:pPr>
        <w:spacing w:line="360" w:lineRule="auto"/>
        <w:jc w:val="both"/>
        <w:rPr>
          <w:rFonts w:ascii="Times New Roman" w:hAnsi="Times New Roman" w:cs="Times New Roman"/>
        </w:rPr>
      </w:pPr>
    </w:p>
    <w:p w14:paraId="26AF5C12" w14:textId="1FAE68DF" w:rsidR="00E80590" w:rsidRPr="00E80590" w:rsidRDefault="00117E42" w:rsidP="00117E4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F762EEB" wp14:editId="733A53D1">
            <wp:extent cx="4762500" cy="4657725"/>
            <wp:effectExtent l="0" t="0" r="0" b="9525"/>
            <wp:docPr id="1" name="Obraz 1" descr="Marysia Trzy historie dla malu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ysia Trzy historie dla maluch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590" w:rsidRPr="00E8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90"/>
    <w:rsid w:val="00117E42"/>
    <w:rsid w:val="003807E0"/>
    <w:rsid w:val="008333CA"/>
    <w:rsid w:val="00D2721B"/>
    <w:rsid w:val="00E8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11BF"/>
  <w15:chartTrackingRefBased/>
  <w15:docId w15:val="{835A96D5-BFF2-4704-A7AF-DD8995A0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0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5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5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5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5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5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5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0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05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05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05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5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2025-10-02T10:42:00Z</dcterms:created>
  <dcterms:modified xsi:type="dcterms:W3CDTF">2025-10-02T10:58:00Z</dcterms:modified>
</cp:coreProperties>
</file>