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5C75B" w14:textId="6162B56A" w:rsidR="003807E0" w:rsidRPr="00C95054" w:rsidRDefault="00C95054" w:rsidP="00C9505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95054">
        <w:rPr>
          <w:rFonts w:ascii="Times New Roman" w:hAnsi="Times New Roman" w:cs="Times New Roman"/>
          <w:b/>
          <w:bCs/>
        </w:rPr>
        <w:t>Janusz Domagalik ,,Zielone kasztany”</w:t>
      </w:r>
    </w:p>
    <w:p w14:paraId="1C2B9322" w14:textId="77777777" w:rsidR="00C95054" w:rsidRPr="00C95054" w:rsidRDefault="00C95054" w:rsidP="00C95054">
      <w:pPr>
        <w:spacing w:line="360" w:lineRule="auto"/>
        <w:jc w:val="both"/>
        <w:rPr>
          <w:rFonts w:ascii="Times New Roman" w:hAnsi="Times New Roman" w:cs="Times New Roman"/>
        </w:rPr>
      </w:pPr>
    </w:p>
    <w:p w14:paraId="0C82952E" w14:textId="68FBB52B" w:rsidR="00C95054" w:rsidRDefault="00C95054" w:rsidP="00C95054">
      <w:pPr>
        <w:spacing w:line="360" w:lineRule="auto"/>
        <w:jc w:val="both"/>
        <w:rPr>
          <w:rFonts w:ascii="Times New Roman" w:hAnsi="Times New Roman" w:cs="Times New Roman"/>
        </w:rPr>
      </w:pPr>
      <w:r w:rsidRPr="00C95054">
        <w:rPr>
          <w:rFonts w:ascii="Times New Roman" w:hAnsi="Times New Roman" w:cs="Times New Roman"/>
        </w:rPr>
        <w:t>Powieść dla młodzieży, której akcja rozgrywa się pod koniec lat 60-tych XX wieku w Warszawie. Główni bohaterowie, to Irmina i Marek – rodzeństwo nastolatków. Ich problemy i skomplikowane relacje – z najbliższymi, ze światem – stanowią jej motyw przewodni. Autor zastosował (z powodzeniem!) ciekawą metodę narracji, która odbiega od tradycyjnej – nie dopowiada bowiem wszystkiego do końca, dając czytelnikowi przestrzeń na jego własne interpretacje.</w:t>
      </w:r>
      <w:r w:rsidRPr="00C95054">
        <w:rPr>
          <w:rFonts w:ascii="Times New Roman" w:hAnsi="Times New Roman" w:cs="Times New Roman"/>
        </w:rPr>
        <w:br/>
        <w:t xml:space="preserve">Na motywach zaczerpniętych z „Zielonych kasztanów” powstał w 1986 roku film pod takim samym tytułem (scenariusz i reżyseria: Wojciech </w:t>
      </w:r>
      <w:proofErr w:type="spellStart"/>
      <w:r w:rsidRPr="00C95054">
        <w:rPr>
          <w:rFonts w:ascii="Times New Roman" w:hAnsi="Times New Roman" w:cs="Times New Roman"/>
        </w:rPr>
        <w:t>Fiwek</w:t>
      </w:r>
      <w:proofErr w:type="spellEnd"/>
      <w:r w:rsidRPr="00C95054">
        <w:rPr>
          <w:rFonts w:ascii="Times New Roman" w:hAnsi="Times New Roman" w:cs="Times New Roman"/>
        </w:rPr>
        <w:t>).</w:t>
      </w:r>
    </w:p>
    <w:p w14:paraId="66E5A319" w14:textId="77777777" w:rsidR="00C95054" w:rsidRDefault="00C95054" w:rsidP="00C95054">
      <w:pPr>
        <w:spacing w:line="360" w:lineRule="auto"/>
        <w:jc w:val="both"/>
        <w:rPr>
          <w:rFonts w:ascii="Times New Roman" w:hAnsi="Times New Roman" w:cs="Times New Roman"/>
        </w:rPr>
      </w:pPr>
    </w:p>
    <w:p w14:paraId="57B8FEEA" w14:textId="57BD54E8" w:rsidR="00C95054" w:rsidRPr="00C95054" w:rsidRDefault="00C95054" w:rsidP="00C95054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inline distT="0" distB="0" distL="0" distR="0" wp14:anchorId="0A85D8F4" wp14:editId="4ADA9FB1">
                <wp:extent cx="304800" cy="304800"/>
                <wp:effectExtent l="0" t="0" r="0" b="0"/>
                <wp:docPr id="1" name="Prostoką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D420FC" id="Prostokąt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6DFBF04" wp14:editId="7BAD0A5C">
                <wp:extent cx="304800" cy="304800"/>
                <wp:effectExtent l="0" t="0" r="0" b="0"/>
                <wp:docPr id="2" name="Prostoką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FA8AF1" id="Prostokąt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151C448" wp14:editId="67DB42C4">
            <wp:extent cx="3676650" cy="5288871"/>
            <wp:effectExtent l="0" t="0" r="0" b="7620"/>
            <wp:docPr id="3" name="Obraz 3" descr="Zielone kasztany Janusz Domagalik • Cena, Opinie - All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ielone kasztany Janusz Domagalik • Cena, Opinie - Allegr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580" cy="529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5054" w:rsidRPr="00C95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54"/>
    <w:rsid w:val="003807E0"/>
    <w:rsid w:val="003C054B"/>
    <w:rsid w:val="00C95054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79AC"/>
  <w15:chartTrackingRefBased/>
  <w15:docId w15:val="{261F6BC9-0B49-45B3-9D12-4D3D6845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5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5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5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5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5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5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5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5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5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5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5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5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50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50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50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50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50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50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5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5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5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5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5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50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50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50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5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50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50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544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2025-11-24T11:23:00Z</dcterms:created>
  <dcterms:modified xsi:type="dcterms:W3CDTF">2025-11-24T11:25:00Z</dcterms:modified>
</cp:coreProperties>
</file>