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EE65" w14:textId="1CF3FEF4" w:rsidR="003807E0" w:rsidRPr="008400A3" w:rsidRDefault="008400A3">
      <w:pPr>
        <w:rPr>
          <w:rFonts w:ascii="Times New Roman" w:hAnsi="Times New Roman" w:cs="Times New Roman"/>
          <w:b/>
          <w:bCs/>
        </w:rPr>
      </w:pPr>
      <w:r w:rsidRPr="008400A3">
        <w:rPr>
          <w:rFonts w:ascii="Times New Roman" w:hAnsi="Times New Roman" w:cs="Times New Roman"/>
          <w:b/>
          <w:bCs/>
        </w:rPr>
        <w:t xml:space="preserve">Susan </w:t>
      </w:r>
      <w:proofErr w:type="spellStart"/>
      <w:r w:rsidRPr="008400A3">
        <w:rPr>
          <w:rFonts w:ascii="Times New Roman" w:hAnsi="Times New Roman" w:cs="Times New Roman"/>
          <w:b/>
          <w:bCs/>
        </w:rPr>
        <w:t>Meddaugh</w:t>
      </w:r>
      <w:proofErr w:type="spellEnd"/>
      <w:r w:rsidRPr="008400A3">
        <w:rPr>
          <w:rFonts w:ascii="Times New Roman" w:hAnsi="Times New Roman" w:cs="Times New Roman"/>
          <w:b/>
          <w:bCs/>
        </w:rPr>
        <w:t xml:space="preserve"> ,,Marta mówi. Halo, to ja!”</w:t>
      </w:r>
    </w:p>
    <w:p w14:paraId="2BCE5695" w14:textId="77777777" w:rsidR="008400A3" w:rsidRDefault="008400A3"/>
    <w:p w14:paraId="397B2BF1" w14:textId="45518C33" w:rsidR="008400A3" w:rsidRDefault="008400A3" w:rsidP="008400A3">
      <w:pPr>
        <w:spacing w:line="360" w:lineRule="auto"/>
        <w:jc w:val="both"/>
        <w:rPr>
          <w:rFonts w:ascii="Times New Roman" w:hAnsi="Times New Roman" w:cs="Times New Roman"/>
        </w:rPr>
      </w:pPr>
      <w:r w:rsidRPr="008400A3">
        <w:rPr>
          <w:rFonts w:ascii="Times New Roman" w:hAnsi="Times New Roman" w:cs="Times New Roman"/>
        </w:rPr>
        <w:t>Każda część jest zabawną i pouczającą czytanką, polecaną szczególnie dla dzieci w wieku 3</w:t>
      </w:r>
      <w:r>
        <w:rPr>
          <w:rFonts w:ascii="Times New Roman" w:hAnsi="Times New Roman" w:cs="Times New Roman"/>
        </w:rPr>
        <w:t>-</w:t>
      </w:r>
      <w:r w:rsidRPr="008400A3">
        <w:rPr>
          <w:rFonts w:ascii="Times New Roman" w:hAnsi="Times New Roman" w:cs="Times New Roman"/>
        </w:rPr>
        <w:t xml:space="preserve">6 lat. Książeczki opowiadają historie z życia sympatycznego psa, który po zjedzeniu zupy </w:t>
      </w:r>
      <w:proofErr w:type="spellStart"/>
      <w:r w:rsidRPr="008400A3">
        <w:rPr>
          <w:rFonts w:ascii="Times New Roman" w:hAnsi="Times New Roman" w:cs="Times New Roman"/>
        </w:rPr>
        <w:t>literkowej</w:t>
      </w:r>
      <w:proofErr w:type="spellEnd"/>
      <w:r w:rsidRPr="008400A3">
        <w:rPr>
          <w:rFonts w:ascii="Times New Roman" w:hAnsi="Times New Roman" w:cs="Times New Roman"/>
        </w:rPr>
        <w:t xml:space="preserve"> zaczął mówić ludzkim językiem.</w:t>
      </w:r>
    </w:p>
    <w:p w14:paraId="62A11D8F" w14:textId="647C5D96" w:rsidR="008400A3" w:rsidRDefault="008400A3" w:rsidP="008400A3">
      <w:pPr>
        <w:spacing w:line="360" w:lineRule="auto"/>
        <w:jc w:val="both"/>
        <w:rPr>
          <w:rFonts w:ascii="Times New Roman" w:hAnsi="Times New Roman" w:cs="Times New Roman"/>
        </w:rPr>
      </w:pPr>
      <w:r w:rsidRPr="008400A3">
        <w:rPr>
          <w:rFonts w:ascii="Times New Roman" w:hAnsi="Times New Roman" w:cs="Times New Roman"/>
        </w:rPr>
        <w:t>Serial Marta mówi jest doskonale znany najmłodszym widzom pojawia się regularnie w telewizji Mini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400A3">
        <w:rPr>
          <w:rFonts w:ascii="Times New Roman" w:hAnsi="Times New Roman" w:cs="Times New Roman"/>
        </w:rPr>
        <w:t>Mini</w:t>
      </w:r>
      <w:proofErr w:type="spellEnd"/>
      <w:r w:rsidRPr="008400A3">
        <w:rPr>
          <w:rFonts w:ascii="Times New Roman" w:hAnsi="Times New Roman" w:cs="Times New Roman"/>
        </w:rPr>
        <w:t>, zajmując wysokie miejsce w rankingu oglądalności tego kanału. Teraz mali wielbiciele Marty będą mogli śledzić jej przygody również po odejściu od telewizora.</w:t>
      </w:r>
    </w:p>
    <w:p w14:paraId="68AAB535" w14:textId="77777777" w:rsidR="008400A3" w:rsidRPr="008400A3" w:rsidRDefault="008400A3" w:rsidP="008400A3">
      <w:pPr>
        <w:spacing w:line="360" w:lineRule="auto"/>
        <w:jc w:val="both"/>
        <w:rPr>
          <w:rFonts w:ascii="Times New Roman" w:hAnsi="Times New Roman" w:cs="Times New Roman"/>
        </w:rPr>
      </w:pPr>
    </w:p>
    <w:p w14:paraId="103BA7E7" w14:textId="71B29C2E" w:rsidR="008400A3" w:rsidRDefault="008400A3" w:rsidP="008400A3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0C782D8" wp14:editId="1BFB3CC4">
            <wp:extent cx="4391025" cy="5469248"/>
            <wp:effectExtent l="0" t="0" r="0" b="0"/>
            <wp:docPr id="1" name="Obraz 1" descr="Marta Mówi 2 Halo to ja - Meddaugh Su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ta Mówi 2 Halo to ja - Meddaugh Sus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400" cy="547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1E6D1" w14:textId="77777777" w:rsidR="008400A3" w:rsidRPr="008400A3" w:rsidRDefault="008400A3" w:rsidP="008400A3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8400A3" w:rsidRPr="0084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A3"/>
    <w:rsid w:val="003807E0"/>
    <w:rsid w:val="006A467F"/>
    <w:rsid w:val="008400A3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E86E1"/>
  <w15:chartTrackingRefBased/>
  <w15:docId w15:val="{AFD6FCD2-2760-42EA-AFC4-5FBA365F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0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0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0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0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0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0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0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0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0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0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0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0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456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2026-01-14T13:11:00Z</dcterms:created>
  <dcterms:modified xsi:type="dcterms:W3CDTF">2026-01-14T13:14:00Z</dcterms:modified>
</cp:coreProperties>
</file>