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EADD" w14:textId="31A4B411" w:rsidR="003807E0" w:rsidRPr="008153F1" w:rsidRDefault="008153F1" w:rsidP="008153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153F1">
        <w:rPr>
          <w:rFonts w:ascii="Times New Roman" w:hAnsi="Times New Roman" w:cs="Times New Roman"/>
          <w:b/>
          <w:bCs/>
        </w:rPr>
        <w:t>Zbigniew Nienacki ,,Pan Samochodzik i niesamowity dwór”</w:t>
      </w:r>
    </w:p>
    <w:p w14:paraId="1815CC18" w14:textId="77777777" w:rsidR="008153F1" w:rsidRPr="008153F1" w:rsidRDefault="008153F1" w:rsidP="008153F1">
      <w:pPr>
        <w:spacing w:line="360" w:lineRule="auto"/>
        <w:jc w:val="both"/>
        <w:rPr>
          <w:rFonts w:ascii="Times New Roman" w:hAnsi="Times New Roman" w:cs="Times New Roman"/>
        </w:rPr>
      </w:pPr>
    </w:p>
    <w:p w14:paraId="10BECF4E" w14:textId="492E930A" w:rsidR="008153F1" w:rsidRDefault="008153F1" w:rsidP="008153F1">
      <w:pPr>
        <w:spacing w:line="360" w:lineRule="auto"/>
        <w:jc w:val="both"/>
        <w:rPr>
          <w:rFonts w:ascii="Times New Roman" w:hAnsi="Times New Roman" w:cs="Times New Roman"/>
        </w:rPr>
      </w:pPr>
      <w:r w:rsidRPr="008153F1">
        <w:rPr>
          <w:rFonts w:ascii="Times New Roman" w:hAnsi="Times New Roman" w:cs="Times New Roman"/>
        </w:rPr>
        <w:t>Dyrektor Jan Marczak, zwierzchnik pana Tomasza, zleca mu wyjazd do Janówki, aby zinwentaryzował zbiory antykwariusza Joachima Czerskiego, które po jego śmierci przeszły wraz z tamtejszym dziewiętnastowiecznym dworkiem na własność państwa, a także zorganizował tam muzeum i objął w nim stanowisko kustosza. Usiłując zgłębić tajemnicę dworku pan Tomasz musi zmierzyć się z Waldemarem Baturą, dawnym kolegą ze studiów, handlarzem antyków. Odkrycie, że dwór w Janówce był siedzibą loży masońskiej, której wyposażenie zachowało się w tajnej komnacie pod salą balową, jest dobrym otwarciem działalności muzeum we wspomnianym dworku.</w:t>
      </w:r>
    </w:p>
    <w:p w14:paraId="54F4BC39" w14:textId="77777777" w:rsidR="008153F1" w:rsidRDefault="008153F1" w:rsidP="008153F1">
      <w:pPr>
        <w:spacing w:line="360" w:lineRule="auto"/>
        <w:jc w:val="both"/>
        <w:rPr>
          <w:rFonts w:ascii="Times New Roman" w:hAnsi="Times New Roman" w:cs="Times New Roman"/>
        </w:rPr>
      </w:pPr>
    </w:p>
    <w:p w14:paraId="44E98596" w14:textId="34BABC45" w:rsidR="008153F1" w:rsidRPr="008153F1" w:rsidRDefault="008153F1" w:rsidP="008153F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1A39721" wp14:editId="374DBCCB">
            <wp:extent cx="3609975" cy="5060713"/>
            <wp:effectExtent l="0" t="0" r="0" b="6985"/>
            <wp:docPr id="1" name="Obraz 1" descr="Pan Samochodzik i niesamowity dwór. Klub łowców przygód, Zbigniew Nienacki  - Księgarnia Natu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 Samochodzik i niesamowity dwór. Klub łowców przygód, Zbigniew Nienacki  - Księgarnia Natu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62" cy="506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3F1" w:rsidRPr="0081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F1"/>
    <w:rsid w:val="003807E0"/>
    <w:rsid w:val="008153F1"/>
    <w:rsid w:val="009E3ADF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C918"/>
  <w15:chartTrackingRefBased/>
  <w15:docId w15:val="{9C3C643E-A770-4778-AE90-81B540E0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5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5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5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5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5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5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5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5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5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5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5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5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53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53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53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53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53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53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5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5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5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5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5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53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53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53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5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53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5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2026-01-20T11:16:00Z</dcterms:created>
  <dcterms:modified xsi:type="dcterms:W3CDTF">2026-01-20T11:19:00Z</dcterms:modified>
</cp:coreProperties>
</file>