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2800" w14:textId="1592812F" w:rsidR="003807E0" w:rsidRPr="00B46041" w:rsidRDefault="00B46041" w:rsidP="00B4604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46041">
        <w:rPr>
          <w:rFonts w:ascii="Times New Roman" w:hAnsi="Times New Roman" w:cs="Times New Roman"/>
          <w:b/>
          <w:bCs/>
        </w:rPr>
        <w:t>Agnieszka Tyszka ,,Siostry pancerne i pies”</w:t>
      </w:r>
    </w:p>
    <w:p w14:paraId="38F13472" w14:textId="77777777" w:rsidR="00B46041" w:rsidRPr="00B46041" w:rsidRDefault="00B46041" w:rsidP="00B46041">
      <w:pPr>
        <w:spacing w:line="360" w:lineRule="auto"/>
        <w:jc w:val="both"/>
        <w:rPr>
          <w:rFonts w:ascii="Times New Roman" w:hAnsi="Times New Roman" w:cs="Times New Roman"/>
        </w:rPr>
      </w:pPr>
    </w:p>
    <w:p w14:paraId="7A280270" w14:textId="3ED38E4D" w:rsidR="00B46041" w:rsidRPr="00B46041" w:rsidRDefault="00B46041" w:rsidP="00B46041">
      <w:pPr>
        <w:spacing w:line="360" w:lineRule="auto"/>
        <w:jc w:val="both"/>
        <w:rPr>
          <w:rFonts w:ascii="Times New Roman" w:hAnsi="Times New Roman" w:cs="Times New Roman"/>
        </w:rPr>
      </w:pPr>
      <w:r w:rsidRPr="00B46041">
        <w:rPr>
          <w:rFonts w:ascii="Times New Roman" w:hAnsi="Times New Roman" w:cs="Times New Roman"/>
        </w:rPr>
        <w:t xml:space="preserve">Cztery siostry mieszkają razem z mamą, zakręconą ekolożką, chwilowo nieobecnym tatą i uroczym kundlem Paprochem w starej willi. Róża - artystyczna dusza, która projektuje ubrania i przeżywa pierwszą miłość, Jaśka - wiecznie zbuntowana nastolatka, mocno stąpająca po ziemi </w:t>
      </w:r>
      <w:proofErr w:type="spellStart"/>
      <w:r w:rsidRPr="00B46041">
        <w:rPr>
          <w:rFonts w:ascii="Times New Roman" w:hAnsi="Times New Roman" w:cs="Times New Roman"/>
        </w:rPr>
        <w:t>Teśka</w:t>
      </w:r>
      <w:proofErr w:type="spellEnd"/>
      <w:r w:rsidRPr="00B46041">
        <w:rPr>
          <w:rFonts w:ascii="Times New Roman" w:hAnsi="Times New Roman" w:cs="Times New Roman"/>
        </w:rPr>
        <w:t xml:space="preserve"> oraz marzycielka Gienia nie zawsze są w stanie dojść do porozumienia, a ich życie bywa pasmem konfliktów. Jednak w obliczu zagrożenia siostry połączą siły i staną po tej samej stronie barykady. Czy dzięki sile siostrzanej przyjaźni uda się pokonać przeciwności losu?</w:t>
      </w:r>
    </w:p>
    <w:p w14:paraId="3D04DC63" w14:textId="77777777" w:rsidR="00B46041" w:rsidRDefault="00B46041" w:rsidP="00B46041">
      <w:pPr>
        <w:spacing w:line="360" w:lineRule="auto"/>
        <w:jc w:val="both"/>
      </w:pPr>
    </w:p>
    <w:p w14:paraId="3262CBAA" w14:textId="01E35781" w:rsidR="00B46041" w:rsidRDefault="00B46041" w:rsidP="00B46041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A7CA393" wp14:editId="094B99D2">
            <wp:extent cx="3583995" cy="5524500"/>
            <wp:effectExtent l="0" t="0" r="0" b="0"/>
            <wp:docPr id="1" name="Obraz 1" descr="Siostry pancerne i pies - Ceny i opinie - Cene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ostry pancerne i pies - Ceny i opinie - Ceneo.p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784" cy="554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41"/>
    <w:rsid w:val="002261EC"/>
    <w:rsid w:val="003807E0"/>
    <w:rsid w:val="00B46041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BEE7"/>
  <w15:chartTrackingRefBased/>
  <w15:docId w15:val="{0271E3C3-D7EF-43A7-8E71-D9739F7F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6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6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6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6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6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6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6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6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6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6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6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6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60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60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60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60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60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60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6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6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6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6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6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60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60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60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6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60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60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2</cp:revision>
  <dcterms:created xsi:type="dcterms:W3CDTF">2026-02-04T09:56:00Z</dcterms:created>
  <dcterms:modified xsi:type="dcterms:W3CDTF">2026-02-04T09:59:00Z</dcterms:modified>
</cp:coreProperties>
</file>