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B06E" w14:textId="77777777" w:rsidR="0023110C" w:rsidRPr="0023110C" w:rsidRDefault="0023110C" w:rsidP="0023110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3110C">
        <w:rPr>
          <w:rFonts w:ascii="Times New Roman" w:hAnsi="Times New Roman" w:cs="Times New Roman"/>
          <w:b/>
          <w:bCs/>
        </w:rPr>
        <w:t>Agnieszka Frączek ,,Lekkie obyczaje, czyli w Lekkim Tonie o Bon Tonie”</w:t>
      </w:r>
    </w:p>
    <w:p w14:paraId="6E7B231C" w14:textId="77777777" w:rsidR="0023110C" w:rsidRPr="0023110C" w:rsidRDefault="0023110C" w:rsidP="0023110C">
      <w:pPr>
        <w:spacing w:line="360" w:lineRule="auto"/>
        <w:jc w:val="both"/>
        <w:rPr>
          <w:rFonts w:ascii="Times New Roman" w:hAnsi="Times New Roman" w:cs="Times New Roman"/>
        </w:rPr>
      </w:pPr>
    </w:p>
    <w:p w14:paraId="2A2279CA" w14:textId="3E182EBE" w:rsidR="003807E0" w:rsidRDefault="0023110C" w:rsidP="0023110C">
      <w:pPr>
        <w:spacing w:line="360" w:lineRule="auto"/>
        <w:jc w:val="both"/>
        <w:rPr>
          <w:rFonts w:ascii="Times New Roman" w:hAnsi="Times New Roman" w:cs="Times New Roman"/>
        </w:rPr>
      </w:pPr>
      <w:r w:rsidRPr="0023110C">
        <w:rPr>
          <w:rFonts w:ascii="Times New Roman" w:hAnsi="Times New Roman" w:cs="Times New Roman"/>
        </w:rPr>
        <w:t>Znakomita książka z dowcipnymi i bezpretensjonalnymi wierszami odwołującymi się do dziecięcych zabaw i rymowanek, które bawią zaskakującymi skojarzeniami, a jednocześnie uczą wrażliwości na potrzeby innych ludzi oraz pokazują zasady dobrego wychowania.</w:t>
      </w:r>
      <w:r w:rsidRPr="0023110C">
        <w:rPr>
          <w:rFonts w:ascii="Times New Roman" w:hAnsi="Times New Roman" w:cs="Times New Roman"/>
        </w:rPr>
        <w:t xml:space="preserve"> </w:t>
      </w:r>
    </w:p>
    <w:p w14:paraId="487B1797" w14:textId="77777777" w:rsidR="0023110C" w:rsidRDefault="0023110C" w:rsidP="0023110C">
      <w:pPr>
        <w:spacing w:line="360" w:lineRule="auto"/>
        <w:jc w:val="both"/>
        <w:rPr>
          <w:rFonts w:ascii="Times New Roman" w:hAnsi="Times New Roman" w:cs="Times New Roman"/>
        </w:rPr>
      </w:pPr>
    </w:p>
    <w:p w14:paraId="50C24052" w14:textId="77777777" w:rsidR="0023110C" w:rsidRDefault="0023110C" w:rsidP="0023110C">
      <w:pPr>
        <w:spacing w:line="360" w:lineRule="auto"/>
        <w:jc w:val="both"/>
        <w:rPr>
          <w:rFonts w:ascii="Times New Roman" w:hAnsi="Times New Roman" w:cs="Times New Roman"/>
        </w:rPr>
      </w:pPr>
    </w:p>
    <w:p w14:paraId="3FEC6CC8" w14:textId="77777777" w:rsidR="0023110C" w:rsidRDefault="0023110C" w:rsidP="0023110C">
      <w:pPr>
        <w:spacing w:line="360" w:lineRule="auto"/>
        <w:jc w:val="both"/>
        <w:rPr>
          <w:rFonts w:ascii="Times New Roman" w:hAnsi="Times New Roman" w:cs="Times New Roman"/>
        </w:rPr>
      </w:pPr>
    </w:p>
    <w:p w14:paraId="2F1CC470" w14:textId="78036ADA" w:rsidR="0023110C" w:rsidRPr="0023110C" w:rsidRDefault="0023110C" w:rsidP="0023110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3D3789C6" wp14:editId="40C65A8F">
                <wp:extent cx="304800" cy="304800"/>
                <wp:effectExtent l="0" t="0" r="0" b="0"/>
                <wp:docPr id="1" name="Prostokąt 1" descr="Dobre obyczaje, czyli w lekkim tonie o bon tonie - Agnieszka Frączek - książ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1B770" id="Prostokąt 1" o:spid="_x0000_s1026" alt="Dobre obyczaje, czyli w lekkim tonie o bon tonie - Agnieszka Frączek - książ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25D9FFE" wp14:editId="3FC11B0D">
                <wp:extent cx="304800" cy="304800"/>
                <wp:effectExtent l="0" t="0" r="0" b="0"/>
                <wp:docPr id="2" name="Prostokąt 2" descr="W lekkim tonie o bon tonie - Recenzja książki Dobre obyczaje Czyli w lekkim  tonie o bon tonie - nakanapie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80F9E8" id="Prostokąt 2" o:spid="_x0000_s1026" alt="W lekkim tonie o bon tonie - Recenzja książki Dobre obyczaje Czyli w lekkim  tonie o bon tonie - nakanapie.p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15BA9A5" wp14:editId="2D05C0D6">
                <wp:extent cx="304800" cy="304800"/>
                <wp:effectExtent l="0" t="0" r="0" b="0"/>
                <wp:docPr id="3" name="Prostokąt 3" descr="W lekkim tonie o bon tonie - Recenzja książki Dobre obyczaje Czyli w lekkim  tonie o bon tonie - nakanapie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780A1E" id="Prostokąt 3" o:spid="_x0000_s1026" alt="W lekkim tonie o bon tonie - Recenzja książki Dobre obyczaje Czyli w lekkim  tonie o bon tonie - nakanapie.p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BBE1383" wp14:editId="55125137">
                <wp:extent cx="304800" cy="304800"/>
                <wp:effectExtent l="0" t="0" r="0" b="0"/>
                <wp:docPr id="4" name="Prostokąt 4" descr="Książka - Dobre obyczaje, czyli w lekkim tonie o bon to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E82DCC" id="Prostokąt 4" o:spid="_x0000_s1026" alt="Książka - Dobre obyczaje, czyli w lekkim tonie o bon to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C01F43D" wp14:editId="00DAFD6A">
            <wp:extent cx="4181475" cy="5939595"/>
            <wp:effectExtent l="0" t="0" r="0" b="4445"/>
            <wp:docPr id="5" name="Obraz 5" descr="Dobre obyczaje, czyli w lekkim tonie o bon tonie - Agnieszka Frączek |  Książka w Lubimyczytac.pl - Opinie, oceny, c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bre obyczaje, czyli w lekkim tonie o bon tonie - Agnieszka Frączek |  Książka w Lubimyczytac.pl - Opinie, oceny, ce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220" cy="595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10C" w:rsidRPr="0023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0C"/>
    <w:rsid w:val="001E07D9"/>
    <w:rsid w:val="0023110C"/>
    <w:rsid w:val="003807E0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30AB"/>
  <w15:chartTrackingRefBased/>
  <w15:docId w15:val="{E7E88C8F-5920-4B6F-A2C9-B6021005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1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1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1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1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1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1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1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1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1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1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2026-04-22T12:23:00Z</dcterms:created>
  <dcterms:modified xsi:type="dcterms:W3CDTF">2026-04-22T12:28:00Z</dcterms:modified>
</cp:coreProperties>
</file>