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1042" w14:textId="27AF3818" w:rsidR="003807E0" w:rsidRPr="00683A2A" w:rsidRDefault="00683A2A" w:rsidP="00683A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83A2A">
        <w:rPr>
          <w:rFonts w:ascii="Times New Roman" w:hAnsi="Times New Roman" w:cs="Times New Roman"/>
        </w:rPr>
        <w:t>Ransom</w:t>
      </w:r>
      <w:proofErr w:type="spellEnd"/>
      <w:r w:rsidRPr="00683A2A">
        <w:rPr>
          <w:rFonts w:ascii="Times New Roman" w:hAnsi="Times New Roman" w:cs="Times New Roman"/>
        </w:rPr>
        <w:t xml:space="preserve"> </w:t>
      </w:r>
      <w:proofErr w:type="spellStart"/>
      <w:r w:rsidRPr="00683A2A">
        <w:rPr>
          <w:rFonts w:ascii="Times New Roman" w:hAnsi="Times New Roman" w:cs="Times New Roman"/>
        </w:rPr>
        <w:t>Riggs</w:t>
      </w:r>
      <w:proofErr w:type="spellEnd"/>
      <w:r w:rsidRPr="00683A2A">
        <w:rPr>
          <w:rFonts w:ascii="Times New Roman" w:hAnsi="Times New Roman" w:cs="Times New Roman"/>
        </w:rPr>
        <w:t xml:space="preserve"> ,,Osobliwy dom Pani </w:t>
      </w:r>
      <w:proofErr w:type="spellStart"/>
      <w:r w:rsidRPr="00683A2A">
        <w:rPr>
          <w:rFonts w:ascii="Times New Roman" w:hAnsi="Times New Roman" w:cs="Times New Roman"/>
        </w:rPr>
        <w:t>Peregrine</w:t>
      </w:r>
      <w:proofErr w:type="spellEnd"/>
      <w:r w:rsidRPr="00683A2A">
        <w:rPr>
          <w:rFonts w:ascii="Times New Roman" w:hAnsi="Times New Roman" w:cs="Times New Roman"/>
        </w:rPr>
        <w:t>”</w:t>
      </w:r>
    </w:p>
    <w:p w14:paraId="5148AF10" w14:textId="77777777" w:rsidR="00683A2A" w:rsidRDefault="00683A2A" w:rsidP="00683A2A">
      <w:pPr>
        <w:spacing w:line="360" w:lineRule="auto"/>
        <w:jc w:val="both"/>
        <w:rPr>
          <w:rFonts w:ascii="Times New Roman" w:hAnsi="Times New Roman" w:cs="Times New Roman"/>
        </w:rPr>
      </w:pPr>
      <w:r w:rsidRPr="00683A2A">
        <w:rPr>
          <w:rFonts w:ascii="Times New Roman" w:hAnsi="Times New Roman" w:cs="Times New Roman"/>
        </w:rPr>
        <w:t>Wywołująca dreszcz emocji i grozy opowieść o domu sierot na tajemniczej wyspie, zamieszkiwanym niegdyś przez równie tajemnicze dzieci.</w:t>
      </w:r>
    </w:p>
    <w:p w14:paraId="37EDE2BE" w14:textId="77777777" w:rsidR="00683A2A" w:rsidRDefault="00683A2A" w:rsidP="00683A2A">
      <w:pPr>
        <w:spacing w:line="360" w:lineRule="auto"/>
        <w:jc w:val="both"/>
        <w:rPr>
          <w:rFonts w:ascii="Times New Roman" w:hAnsi="Times New Roman" w:cs="Times New Roman"/>
        </w:rPr>
      </w:pPr>
      <w:r w:rsidRPr="00683A2A">
        <w:rPr>
          <w:rFonts w:ascii="Times New Roman" w:hAnsi="Times New Roman" w:cs="Times New Roman"/>
        </w:rPr>
        <w:t>Szesnastoletni Jakub, którego dziadek był jednym z nich, przyjeżdża na wyspę, żeby za wszelką cenę odkryć przeszłość dziwnego, zniszczonego domu i jego małych mieszkańców. Czy Jakub zmierzy się z potworami ze swoich snów? Czy osobliwe dzieci ze starych fotografii pokazywanych przez dziadka naprawdę istniały? Co jest bajką, a co prawdą? Co jest faktem, a co urojeniem?</w:t>
      </w:r>
    </w:p>
    <w:p w14:paraId="2D5488BC" w14:textId="2B31FE1A" w:rsidR="00683A2A" w:rsidRDefault="00683A2A" w:rsidP="00683A2A">
      <w:pPr>
        <w:spacing w:line="360" w:lineRule="auto"/>
        <w:jc w:val="both"/>
        <w:rPr>
          <w:rFonts w:ascii="Times New Roman" w:hAnsi="Times New Roman" w:cs="Times New Roman"/>
        </w:rPr>
      </w:pPr>
      <w:r w:rsidRPr="00683A2A">
        <w:rPr>
          <w:rFonts w:ascii="Times New Roman" w:hAnsi="Times New Roman" w:cs="Times New Roman"/>
        </w:rPr>
        <w:t xml:space="preserve">„Osobliwy dom pani </w:t>
      </w:r>
      <w:proofErr w:type="spellStart"/>
      <w:r w:rsidRPr="00683A2A">
        <w:rPr>
          <w:rFonts w:ascii="Times New Roman" w:hAnsi="Times New Roman" w:cs="Times New Roman"/>
        </w:rPr>
        <w:t>Peregrine</w:t>
      </w:r>
      <w:proofErr w:type="spellEnd"/>
      <w:r w:rsidRPr="00683A2A">
        <w:rPr>
          <w:rFonts w:ascii="Times New Roman" w:hAnsi="Times New Roman" w:cs="Times New Roman"/>
        </w:rPr>
        <w:t>" to trzymający w napięciu thriller nie tylko dla młodzieży. Rdzeń książki stanowią niezwykłe, dziwne fotografie, od których trudno oderwać wzrok, choć sprawiają, że ciarki chodzą po plecach i zasnąć jakoś trudniej. Całości dopełniają niesamowite zwroty akcji, klimat grozy i postacie… cokolwiek osobliwe. Może ta książka jest dziwaczna, może jest ekscentryczna, ale uważaj! — pochłonie Cię bez reszty.</w:t>
      </w:r>
    </w:p>
    <w:p w14:paraId="4347E898" w14:textId="77777777" w:rsidR="00683A2A" w:rsidRDefault="00683A2A" w:rsidP="00683A2A">
      <w:pPr>
        <w:spacing w:line="360" w:lineRule="auto"/>
        <w:jc w:val="both"/>
        <w:rPr>
          <w:rFonts w:ascii="Times New Roman" w:hAnsi="Times New Roman" w:cs="Times New Roman"/>
        </w:rPr>
      </w:pPr>
    </w:p>
    <w:p w14:paraId="43C32930" w14:textId="3DF6942B" w:rsidR="00683A2A" w:rsidRPr="00683A2A" w:rsidRDefault="00683A2A" w:rsidP="00683A2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9BE89E" wp14:editId="3C5CFB52">
            <wp:extent cx="2883877" cy="4686300"/>
            <wp:effectExtent l="0" t="0" r="0" b="0"/>
            <wp:docPr id="1" name="Obraz 1" descr="Osobliwy dom pani Peregrine Ransom Riggs książka | TaniaKsiaz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obliwy dom pani Peregrine Ransom Riggs książka | TaniaKsiazka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70" cy="46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A2A" w:rsidRPr="0068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2A"/>
    <w:rsid w:val="000405DA"/>
    <w:rsid w:val="003807E0"/>
    <w:rsid w:val="00683A2A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2C75"/>
  <w15:chartTrackingRefBased/>
  <w15:docId w15:val="{2E84532A-5FAC-401F-9632-45B15023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2026-05-27T08:56:00Z</dcterms:created>
  <dcterms:modified xsi:type="dcterms:W3CDTF">2026-05-27T08:59:00Z</dcterms:modified>
</cp:coreProperties>
</file>